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2897A" w14:textId="7B4B74D8" w:rsidR="00876C68" w:rsidRPr="0092708B" w:rsidRDefault="009D6CBC" w:rsidP="0092708B">
      <w:pPr>
        <w:tabs>
          <w:tab w:val="left" w:pos="7938"/>
        </w:tabs>
        <w:jc w:val="center"/>
        <w:rPr>
          <w:rFonts w:eastAsia="黑体"/>
          <w:b/>
          <w:bCs/>
          <w:sz w:val="32"/>
          <w:szCs w:val="32"/>
          <w:lang w:val="en-US" w:eastAsia="zh-CN"/>
        </w:rPr>
      </w:pPr>
      <w:r w:rsidRPr="009D6CBC">
        <w:rPr>
          <w:rFonts w:eastAsia="黑体"/>
          <w:b/>
          <w:bCs/>
          <w:sz w:val="32"/>
          <w:szCs w:val="32"/>
          <w:lang w:eastAsia="zh-CN"/>
        </w:rPr>
        <w:t>高效</w:t>
      </w:r>
      <w:r w:rsidRPr="009D6CBC">
        <w:rPr>
          <w:rFonts w:eastAsia="黑体"/>
          <w:b/>
          <w:bCs/>
          <w:sz w:val="32"/>
          <w:szCs w:val="32"/>
          <w:lang w:eastAsia="zh-CN"/>
        </w:rPr>
        <w:t>·</w:t>
      </w:r>
      <w:r w:rsidRPr="009D6CBC">
        <w:rPr>
          <w:rFonts w:eastAsia="黑体"/>
          <w:b/>
          <w:bCs/>
          <w:sz w:val="32"/>
          <w:szCs w:val="32"/>
          <w:lang w:eastAsia="zh-CN"/>
        </w:rPr>
        <w:t>精密</w:t>
      </w:r>
      <w:r w:rsidRPr="009D6CBC">
        <w:rPr>
          <w:rFonts w:eastAsia="黑体"/>
          <w:b/>
          <w:bCs/>
          <w:sz w:val="32"/>
          <w:szCs w:val="32"/>
          <w:lang w:eastAsia="zh-CN"/>
        </w:rPr>
        <w:t>·</w:t>
      </w:r>
      <w:r w:rsidRPr="009D6CBC">
        <w:rPr>
          <w:rFonts w:eastAsia="黑体"/>
          <w:b/>
          <w:bCs/>
          <w:sz w:val="32"/>
          <w:szCs w:val="32"/>
          <w:lang w:eastAsia="zh-CN"/>
        </w:rPr>
        <w:t>可靠</w:t>
      </w:r>
      <w:r w:rsidR="007354D8" w:rsidRPr="007354D8">
        <w:rPr>
          <w:rFonts w:eastAsia="黑体"/>
          <w:b/>
          <w:bCs/>
          <w:sz w:val="32"/>
          <w:szCs w:val="32"/>
          <w:lang w:eastAsia="zh-CN"/>
        </w:rPr>
        <w:t>——</w:t>
      </w:r>
      <w:r w:rsidRPr="009D6CBC">
        <w:rPr>
          <w:rFonts w:eastAsia="黑体"/>
          <w:b/>
          <w:bCs/>
          <w:sz w:val="32"/>
          <w:szCs w:val="32"/>
          <w:lang w:eastAsia="zh-CN"/>
        </w:rPr>
        <w:t>通快激光创新</w:t>
      </w:r>
      <w:r w:rsidR="009959F0">
        <w:rPr>
          <w:rFonts w:eastAsia="黑体" w:hint="eastAsia"/>
          <w:b/>
          <w:bCs/>
          <w:sz w:val="32"/>
          <w:szCs w:val="32"/>
          <w:lang w:eastAsia="zh-CN"/>
        </w:rPr>
        <w:t>解决</w:t>
      </w:r>
      <w:r w:rsidRPr="009D6CBC">
        <w:rPr>
          <w:rFonts w:eastAsia="黑体"/>
          <w:b/>
          <w:bCs/>
          <w:sz w:val="32"/>
          <w:szCs w:val="32"/>
          <w:lang w:eastAsia="zh-CN"/>
        </w:rPr>
        <w:t>方案亮相</w:t>
      </w:r>
      <w:r w:rsidRPr="009D6CBC">
        <w:rPr>
          <w:rFonts w:eastAsia="黑体"/>
          <w:b/>
          <w:bCs/>
          <w:sz w:val="32"/>
          <w:szCs w:val="32"/>
          <w:lang w:eastAsia="zh-CN"/>
        </w:rPr>
        <w:t>AMTS 2026</w:t>
      </w:r>
    </w:p>
    <w:p w14:paraId="1ADFE29F" w14:textId="77777777" w:rsidR="00EE7DA8" w:rsidRPr="00876C68" w:rsidRDefault="00EE7DA8" w:rsidP="00385EA5">
      <w:pPr>
        <w:rPr>
          <w:b/>
          <w:bCs/>
          <w:sz w:val="32"/>
          <w:szCs w:val="32"/>
          <w:lang w:eastAsia="zh-CN"/>
        </w:rPr>
      </w:pPr>
    </w:p>
    <w:p w14:paraId="721B6CE6" w14:textId="0813CA4F" w:rsidR="00DA0B9A" w:rsidRDefault="00385EA5" w:rsidP="004A16B2">
      <w:pPr>
        <w:pStyle w:val="Flietext"/>
        <w:tabs>
          <w:tab w:val="center" w:pos="3969"/>
        </w:tabs>
        <w:ind w:firstLineChars="200" w:firstLine="440"/>
        <w:jc w:val="both"/>
        <w:rPr>
          <w:rFonts w:eastAsia="黑体"/>
          <w:lang w:eastAsia="zh-CN"/>
        </w:rPr>
      </w:pPr>
      <w:r w:rsidRPr="00833D4B">
        <w:rPr>
          <w:rFonts w:eastAsia="黑体" w:cs="Arial"/>
          <w:lang w:eastAsia="zh-CN"/>
        </w:rPr>
        <w:t xml:space="preserve">  </w:t>
      </w:r>
      <w:r w:rsidR="00074A38" w:rsidRPr="00074A38">
        <w:rPr>
          <w:rFonts w:eastAsia="黑体" w:hint="eastAsia"/>
          <w:i/>
          <w:iCs/>
          <w:lang w:eastAsia="zh-CN"/>
        </w:rPr>
        <w:t>（</w:t>
      </w:r>
      <w:r w:rsidR="00074A38" w:rsidRPr="00074A38">
        <w:rPr>
          <w:rFonts w:eastAsia="黑体" w:hint="eastAsia"/>
          <w:i/>
          <w:iCs/>
          <w:lang w:val="en" w:eastAsia="zh-CN"/>
        </w:rPr>
        <w:t>中国</w:t>
      </w:r>
      <w:r w:rsidR="00CF6E49">
        <w:rPr>
          <w:rFonts w:eastAsia="黑体" w:hint="eastAsia"/>
          <w:i/>
          <w:iCs/>
          <w:lang w:val="en" w:eastAsia="zh-CN"/>
        </w:rPr>
        <w:t>上海</w:t>
      </w:r>
      <w:r w:rsidR="00074A38" w:rsidRPr="00074A38">
        <w:rPr>
          <w:rFonts w:eastAsia="黑体" w:hint="eastAsia"/>
          <w:i/>
          <w:iCs/>
          <w:lang w:eastAsia="zh-CN"/>
        </w:rPr>
        <w:t>，</w:t>
      </w:r>
      <w:r w:rsidR="00074A38" w:rsidRPr="00074A38">
        <w:rPr>
          <w:rFonts w:eastAsia="黑体"/>
          <w:i/>
          <w:iCs/>
          <w:lang w:eastAsia="zh-CN"/>
        </w:rPr>
        <w:t>202</w:t>
      </w:r>
      <w:r w:rsidR="00825EB7">
        <w:rPr>
          <w:rFonts w:eastAsia="黑体" w:hint="eastAsia"/>
          <w:i/>
          <w:iCs/>
          <w:lang w:eastAsia="zh-CN"/>
        </w:rPr>
        <w:t>6</w:t>
      </w:r>
      <w:r w:rsidR="00074A38" w:rsidRPr="00074A38">
        <w:rPr>
          <w:rFonts w:eastAsia="黑体"/>
          <w:i/>
          <w:iCs/>
          <w:lang w:eastAsia="zh-CN"/>
        </w:rPr>
        <w:t xml:space="preserve"> </w:t>
      </w:r>
      <w:r w:rsidR="00074A38" w:rsidRPr="00074A38">
        <w:rPr>
          <w:rFonts w:eastAsia="黑体" w:hint="eastAsia"/>
          <w:i/>
          <w:iCs/>
          <w:lang w:val="en" w:eastAsia="zh-CN"/>
        </w:rPr>
        <w:t>年</w:t>
      </w:r>
      <w:r w:rsidR="00074A38" w:rsidRPr="00074A38">
        <w:rPr>
          <w:rFonts w:eastAsia="黑体"/>
          <w:i/>
          <w:iCs/>
          <w:lang w:val="en" w:eastAsia="zh-CN"/>
        </w:rPr>
        <w:t xml:space="preserve"> </w:t>
      </w:r>
      <w:r w:rsidR="00CF6E49">
        <w:rPr>
          <w:rFonts w:eastAsia="黑体" w:hint="eastAsia"/>
          <w:i/>
          <w:iCs/>
          <w:lang w:eastAsia="zh-CN"/>
        </w:rPr>
        <w:t>7</w:t>
      </w:r>
      <w:r w:rsidR="00074A38" w:rsidRPr="00074A38">
        <w:rPr>
          <w:rFonts w:eastAsia="黑体"/>
          <w:i/>
          <w:iCs/>
          <w:lang w:eastAsia="zh-CN"/>
        </w:rPr>
        <w:t xml:space="preserve"> </w:t>
      </w:r>
      <w:r w:rsidR="00074A38" w:rsidRPr="00074A38">
        <w:rPr>
          <w:rFonts w:eastAsia="黑体" w:hint="eastAsia"/>
          <w:i/>
          <w:iCs/>
          <w:lang w:val="en" w:eastAsia="zh-CN"/>
        </w:rPr>
        <w:t>月</w:t>
      </w:r>
      <w:r w:rsidR="00074A38" w:rsidRPr="00074A38">
        <w:rPr>
          <w:rFonts w:eastAsia="黑体"/>
          <w:i/>
          <w:iCs/>
          <w:lang w:val="en" w:eastAsia="zh-CN"/>
        </w:rPr>
        <w:t xml:space="preserve"> </w:t>
      </w:r>
      <w:r w:rsidR="002338F8">
        <w:rPr>
          <w:rFonts w:eastAsia="黑体" w:hint="eastAsia"/>
          <w:i/>
          <w:iCs/>
          <w:lang w:val="en" w:eastAsia="zh-CN"/>
        </w:rPr>
        <w:t>3</w:t>
      </w:r>
      <w:r w:rsidR="00074A38" w:rsidRPr="00074A38">
        <w:rPr>
          <w:rFonts w:eastAsia="黑体"/>
          <w:i/>
          <w:iCs/>
          <w:lang w:val="en" w:eastAsia="zh-CN"/>
        </w:rPr>
        <w:t xml:space="preserve"> </w:t>
      </w:r>
      <w:r w:rsidR="00074A38" w:rsidRPr="00074A38">
        <w:rPr>
          <w:rFonts w:eastAsia="黑体" w:hint="eastAsia"/>
          <w:i/>
          <w:iCs/>
          <w:lang w:val="en" w:eastAsia="zh-CN"/>
        </w:rPr>
        <w:t>日</w:t>
      </w:r>
      <w:r w:rsidR="00074A38" w:rsidRPr="00074A38">
        <w:rPr>
          <w:rFonts w:eastAsia="黑体" w:hint="eastAsia"/>
          <w:i/>
          <w:iCs/>
          <w:lang w:eastAsia="zh-CN"/>
        </w:rPr>
        <w:t>）</w:t>
      </w:r>
      <w:r w:rsidR="00074A38" w:rsidRPr="00074A38">
        <w:rPr>
          <w:rFonts w:eastAsia="黑体" w:hint="eastAsia"/>
          <w:lang w:val="en" w:eastAsia="zh-CN"/>
        </w:rPr>
        <w:t>全球领先的机床和激光技术方案提供商</w:t>
      </w:r>
      <w:hyperlink r:id="rId11" w:history="1">
        <w:r w:rsidR="00074A38" w:rsidRPr="00074A38">
          <w:rPr>
            <w:rStyle w:val="af0"/>
            <w:rFonts w:eastAsia="黑体" w:hint="eastAsia"/>
            <w:lang w:val="en-US" w:eastAsia="zh-CN"/>
          </w:rPr>
          <w:t>德国通快集团（</w:t>
        </w:r>
        <w:r w:rsidR="00074A38" w:rsidRPr="00074A38">
          <w:rPr>
            <w:rStyle w:val="af0"/>
            <w:rFonts w:eastAsia="黑体"/>
            <w:lang w:eastAsia="zh-CN"/>
          </w:rPr>
          <w:t>TRUMPF</w:t>
        </w:r>
        <w:r w:rsidR="00074A38" w:rsidRPr="00074A38">
          <w:rPr>
            <w:rStyle w:val="af0"/>
            <w:rFonts w:eastAsia="黑体" w:hint="eastAsia"/>
            <w:lang w:val="en-US" w:eastAsia="zh-CN"/>
          </w:rPr>
          <w:t>）</w:t>
        </w:r>
      </w:hyperlink>
      <w:r w:rsidR="00F806BC">
        <w:rPr>
          <w:rFonts w:eastAsia="黑体" w:hint="eastAsia"/>
          <w:lang w:eastAsia="zh-CN"/>
        </w:rPr>
        <w:t>将</w:t>
      </w:r>
      <w:r w:rsidR="00074A38" w:rsidRPr="00074A38">
        <w:rPr>
          <w:rFonts w:eastAsia="黑体" w:hint="eastAsia"/>
          <w:lang w:eastAsia="zh-CN"/>
        </w:rPr>
        <w:t>在</w:t>
      </w:r>
      <w:r w:rsidR="00CF6E49">
        <w:rPr>
          <w:rFonts w:eastAsia="黑体" w:hint="eastAsia"/>
          <w:lang w:eastAsia="zh-CN"/>
        </w:rPr>
        <w:t>上海国际汽车制造技术与装备及材料</w:t>
      </w:r>
      <w:r w:rsidR="00035131">
        <w:rPr>
          <w:rFonts w:eastAsia="黑体" w:hint="eastAsia"/>
          <w:lang w:eastAsia="zh-CN"/>
        </w:rPr>
        <w:t>展览会（</w:t>
      </w:r>
      <w:r w:rsidR="00035131">
        <w:rPr>
          <w:rFonts w:eastAsia="黑体" w:hint="eastAsia"/>
          <w:lang w:eastAsia="zh-CN"/>
        </w:rPr>
        <w:t xml:space="preserve"> </w:t>
      </w:r>
      <w:r w:rsidR="00CF6E49">
        <w:rPr>
          <w:rFonts w:eastAsia="黑体" w:hint="eastAsia"/>
          <w:lang w:eastAsia="zh-CN"/>
        </w:rPr>
        <w:t>AMTS 2026</w:t>
      </w:r>
      <w:r w:rsidR="00035131">
        <w:rPr>
          <w:rFonts w:eastAsia="黑体" w:hint="eastAsia"/>
          <w:lang w:eastAsia="zh-CN"/>
        </w:rPr>
        <w:t>）</w:t>
      </w:r>
      <w:r w:rsidR="00035131" w:rsidRPr="0011201A">
        <w:rPr>
          <w:rFonts w:eastAsia="黑体"/>
          <w:lang w:eastAsia="zh-CN"/>
        </w:rPr>
        <w:t>（</w:t>
      </w:r>
      <w:r w:rsidR="00CF6E49">
        <w:rPr>
          <w:rFonts w:eastAsia="黑体" w:hint="eastAsia"/>
          <w:lang w:eastAsia="zh-CN"/>
        </w:rPr>
        <w:t>7</w:t>
      </w:r>
      <w:r w:rsidR="00035131">
        <w:rPr>
          <w:rFonts w:eastAsia="黑体"/>
          <w:lang w:eastAsia="zh-CN"/>
        </w:rPr>
        <w:t xml:space="preserve"> </w:t>
      </w:r>
      <w:r w:rsidR="00035131" w:rsidRPr="0011201A">
        <w:rPr>
          <w:rFonts w:eastAsia="黑体"/>
          <w:lang w:eastAsia="zh-CN"/>
        </w:rPr>
        <w:t>月</w:t>
      </w:r>
      <w:r w:rsidR="00035131">
        <w:rPr>
          <w:rFonts w:eastAsia="黑体" w:hint="eastAsia"/>
          <w:lang w:eastAsia="zh-CN"/>
        </w:rPr>
        <w:t xml:space="preserve"> </w:t>
      </w:r>
      <w:r w:rsidR="00CF6E49">
        <w:rPr>
          <w:rFonts w:eastAsia="黑体" w:hint="eastAsia"/>
          <w:lang w:eastAsia="zh-CN"/>
        </w:rPr>
        <w:t>8</w:t>
      </w:r>
      <w:r w:rsidR="00035131" w:rsidRPr="0011201A">
        <w:rPr>
          <w:rFonts w:eastAsia="黑体"/>
          <w:lang w:eastAsia="zh-CN"/>
        </w:rPr>
        <w:t>-</w:t>
      </w:r>
      <w:r w:rsidR="00035131">
        <w:rPr>
          <w:rFonts w:eastAsia="黑体" w:hint="eastAsia"/>
          <w:lang w:eastAsia="zh-CN"/>
        </w:rPr>
        <w:t>1</w:t>
      </w:r>
      <w:r w:rsidR="00CF6E49">
        <w:rPr>
          <w:rFonts w:eastAsia="黑体" w:hint="eastAsia"/>
          <w:lang w:eastAsia="zh-CN"/>
        </w:rPr>
        <w:t>0</w:t>
      </w:r>
      <w:r w:rsidR="00035131">
        <w:rPr>
          <w:rFonts w:eastAsia="黑体"/>
          <w:lang w:eastAsia="zh-CN"/>
        </w:rPr>
        <w:t xml:space="preserve"> </w:t>
      </w:r>
      <w:r w:rsidR="00035131" w:rsidRPr="0011201A">
        <w:rPr>
          <w:rFonts w:eastAsia="黑体"/>
          <w:lang w:eastAsia="zh-CN"/>
        </w:rPr>
        <w:t>日）</w:t>
      </w:r>
      <w:r w:rsidR="00035131">
        <w:rPr>
          <w:rFonts w:eastAsia="黑体"/>
          <w:lang w:eastAsia="zh-CN"/>
        </w:rPr>
        <w:t>上</w:t>
      </w:r>
      <w:r w:rsidR="00035131" w:rsidRPr="0011201A">
        <w:rPr>
          <w:rFonts w:eastAsia="黑体"/>
          <w:lang w:eastAsia="zh-CN"/>
        </w:rPr>
        <w:t>（展位号：</w:t>
      </w:r>
      <w:r w:rsidR="00CF6E49">
        <w:rPr>
          <w:rFonts w:eastAsia="黑体" w:hint="eastAsia"/>
          <w:lang w:eastAsia="zh-CN"/>
        </w:rPr>
        <w:t>W1-B01</w:t>
      </w:r>
      <w:r w:rsidR="00035131">
        <w:rPr>
          <w:rFonts w:eastAsia="黑体" w:hint="eastAsia"/>
          <w:lang w:eastAsia="zh-CN"/>
        </w:rPr>
        <w:t>）</w:t>
      </w:r>
      <w:r w:rsidR="00BA10D9">
        <w:rPr>
          <w:rFonts w:eastAsia="黑体" w:hint="eastAsia"/>
          <w:lang w:val="en-US" w:eastAsia="zh-CN"/>
        </w:rPr>
        <w:t>，</w:t>
      </w:r>
      <w:r w:rsidR="00E33D81" w:rsidRPr="00E33D81">
        <w:rPr>
          <w:rFonts w:eastAsia="黑体"/>
          <w:lang w:eastAsia="zh-CN"/>
        </w:rPr>
        <w:t>将重点呈现</w:t>
      </w:r>
      <w:r w:rsidR="009959F0" w:rsidRPr="009959F0">
        <w:rPr>
          <w:rFonts w:eastAsia="黑体"/>
          <w:lang w:eastAsia="zh-CN"/>
        </w:rPr>
        <w:t>汽车行业新的激光应用和创新的解决方案，深入聚焦行业痛点难题：如激光螺旋点焊在白车身制造中的优势，激光液冷板焊接代替传统钎焊，</w:t>
      </w:r>
      <w:r w:rsidR="009959F0">
        <w:rPr>
          <w:rFonts w:eastAsia="黑体" w:hint="eastAsia"/>
          <w:lang w:eastAsia="zh-CN"/>
        </w:rPr>
        <w:t>以及</w:t>
      </w:r>
      <w:r w:rsidR="009959F0" w:rsidRPr="009959F0">
        <w:rPr>
          <w:rFonts w:eastAsia="黑体"/>
          <w:lang w:eastAsia="zh-CN"/>
        </w:rPr>
        <w:t>满足欧</w:t>
      </w:r>
      <w:r w:rsidR="009959F0" w:rsidRPr="009959F0">
        <w:rPr>
          <w:rFonts w:eastAsia="黑体"/>
          <w:lang w:eastAsia="zh-CN"/>
        </w:rPr>
        <w:t>7</w:t>
      </w:r>
      <w:r w:rsidR="009959F0" w:rsidRPr="009959F0">
        <w:rPr>
          <w:rFonts w:eastAsia="黑体"/>
          <w:lang w:eastAsia="zh-CN"/>
        </w:rPr>
        <w:t>和国</w:t>
      </w:r>
      <w:r w:rsidR="009959F0" w:rsidRPr="009959F0">
        <w:rPr>
          <w:rFonts w:eastAsia="黑体"/>
          <w:lang w:eastAsia="zh-CN"/>
        </w:rPr>
        <w:t>7</w:t>
      </w:r>
      <w:r w:rsidR="009959F0" w:rsidRPr="009959F0">
        <w:rPr>
          <w:rFonts w:eastAsia="黑体"/>
          <w:lang w:eastAsia="zh-CN"/>
        </w:rPr>
        <w:t>的高速</w:t>
      </w:r>
      <w:proofErr w:type="gramStart"/>
      <w:r w:rsidR="009959F0" w:rsidRPr="009959F0">
        <w:rPr>
          <w:rFonts w:eastAsia="黑体"/>
          <w:lang w:eastAsia="zh-CN"/>
        </w:rPr>
        <w:t>熔覆刹车盘制造</w:t>
      </w:r>
      <w:proofErr w:type="gramEnd"/>
      <w:r w:rsidR="009959F0">
        <w:rPr>
          <w:rFonts w:eastAsia="黑体" w:hint="eastAsia"/>
          <w:lang w:eastAsia="zh-CN"/>
        </w:rPr>
        <w:t>技术</w:t>
      </w:r>
      <w:r w:rsidR="009959F0" w:rsidRPr="009959F0">
        <w:rPr>
          <w:rFonts w:eastAsia="黑体"/>
          <w:lang w:eastAsia="zh-CN"/>
        </w:rPr>
        <w:t>等</w:t>
      </w:r>
      <w:r w:rsidR="009959F0">
        <w:rPr>
          <w:rFonts w:eastAsia="黑体" w:hint="eastAsia"/>
          <w:lang w:eastAsia="zh-CN"/>
        </w:rPr>
        <w:t>。</w:t>
      </w:r>
    </w:p>
    <w:p w14:paraId="62C77162" w14:textId="77777777" w:rsidR="009959F0" w:rsidRDefault="009959F0" w:rsidP="004A16B2">
      <w:pPr>
        <w:pStyle w:val="Flietext"/>
        <w:tabs>
          <w:tab w:val="center" w:pos="3969"/>
        </w:tabs>
        <w:ind w:firstLineChars="200" w:firstLine="440"/>
        <w:jc w:val="both"/>
        <w:rPr>
          <w:rFonts w:eastAsia="黑体"/>
          <w:lang w:eastAsia="zh-CN"/>
        </w:rPr>
      </w:pPr>
    </w:p>
    <w:p w14:paraId="0976101D" w14:textId="77777777" w:rsidR="009959F0" w:rsidRPr="00103CCE" w:rsidRDefault="009959F0" w:rsidP="009959F0">
      <w:pPr>
        <w:pStyle w:val="Flietext"/>
        <w:tabs>
          <w:tab w:val="center" w:pos="3969"/>
        </w:tabs>
        <w:rPr>
          <w:rFonts w:eastAsia="黑体"/>
          <w:b/>
          <w:bCs/>
          <w:lang w:val="en-US" w:eastAsia="zh-CN"/>
        </w:rPr>
      </w:pPr>
      <w:r w:rsidRPr="004A16B2">
        <w:rPr>
          <w:rFonts w:eastAsia="黑体"/>
          <w:b/>
          <w:bCs/>
          <w:lang w:eastAsia="zh-CN"/>
        </w:rPr>
        <w:t>白车身、车门与电机焊接解决方案</w:t>
      </w:r>
    </w:p>
    <w:p w14:paraId="1154DC17" w14:textId="77777777" w:rsidR="009959F0" w:rsidRPr="004A16B2" w:rsidRDefault="009959F0" w:rsidP="009959F0">
      <w:pPr>
        <w:pStyle w:val="Flietext"/>
        <w:tabs>
          <w:tab w:val="center" w:pos="3969"/>
        </w:tabs>
        <w:ind w:firstLineChars="200" w:firstLine="440"/>
        <w:jc w:val="both"/>
        <w:rPr>
          <w:rFonts w:eastAsia="黑体"/>
          <w:lang w:val="en-US" w:eastAsia="zh-CN"/>
        </w:rPr>
      </w:pPr>
      <w:r w:rsidRPr="004A16B2">
        <w:rPr>
          <w:rFonts w:eastAsia="黑体" w:hint="eastAsia"/>
          <w:lang w:val="en-US" w:eastAsia="zh-CN"/>
        </w:rPr>
        <w:t>在轻量化、安全性要求的驱动下，汽车白车身大量采用热成形板、高强钢和镀锌多层板等材料。激光螺旋点焊解决方案正在逐步取代传统电阻点焊，成为行业主流，搭载激光远程飞行焊接技术与</w:t>
      </w:r>
      <w:r w:rsidRPr="004A16B2">
        <w:rPr>
          <w:rFonts w:eastAsia="黑体" w:hint="eastAsia"/>
          <w:lang w:val="en-US" w:eastAsia="zh-CN"/>
        </w:rPr>
        <w:t>3D</w:t>
      </w:r>
      <w:r w:rsidRPr="004A16B2">
        <w:rPr>
          <w:rFonts w:eastAsia="黑体" w:hint="eastAsia"/>
          <w:lang w:val="en-US" w:eastAsia="zh-CN"/>
        </w:rPr>
        <w:t>智能扫描头，灵活适应三维曲面精准焊接，确保焊接过程的稳定性与可重复性。</w:t>
      </w:r>
    </w:p>
    <w:p w14:paraId="7F8C10A1" w14:textId="77777777" w:rsidR="009959F0" w:rsidRPr="004A16B2" w:rsidRDefault="009959F0" w:rsidP="009959F0">
      <w:pPr>
        <w:pStyle w:val="Flietext"/>
        <w:tabs>
          <w:tab w:val="center" w:pos="3969"/>
        </w:tabs>
        <w:ind w:firstLineChars="200" w:firstLine="440"/>
        <w:jc w:val="both"/>
        <w:rPr>
          <w:rFonts w:eastAsia="黑体"/>
          <w:lang w:val="en-US" w:eastAsia="zh-CN"/>
        </w:rPr>
      </w:pPr>
      <w:r w:rsidRPr="004A16B2">
        <w:rPr>
          <w:rFonts w:eastAsia="黑体" w:hint="eastAsia"/>
          <w:lang w:val="en-US" w:eastAsia="zh-CN"/>
        </w:rPr>
        <w:t>在车门等薄壁件焊接中，</w:t>
      </w:r>
      <w:r w:rsidRPr="004A16B2">
        <w:rPr>
          <w:rFonts w:eastAsia="黑体" w:hint="eastAsia"/>
          <w:lang w:val="en-US" w:eastAsia="zh-CN"/>
        </w:rPr>
        <w:t>OCT</w:t>
      </w:r>
      <w:r w:rsidRPr="004A16B2">
        <w:rPr>
          <w:rFonts w:eastAsia="黑体" w:hint="eastAsia"/>
          <w:lang w:val="en-US" w:eastAsia="zh-CN"/>
        </w:rPr>
        <w:t>实时</w:t>
      </w:r>
      <w:proofErr w:type="gramStart"/>
      <w:r w:rsidRPr="004A16B2">
        <w:rPr>
          <w:rFonts w:eastAsia="黑体" w:hint="eastAsia"/>
          <w:lang w:val="en-US" w:eastAsia="zh-CN"/>
        </w:rPr>
        <w:t>熔深检测</w:t>
      </w:r>
      <w:proofErr w:type="gramEnd"/>
      <w:r w:rsidRPr="004A16B2">
        <w:rPr>
          <w:rFonts w:eastAsia="黑体" w:hint="eastAsia"/>
          <w:lang w:val="en-US" w:eastAsia="zh-CN"/>
        </w:rPr>
        <w:t>技术以毫秒级时间分辨率无损地精确测量</w:t>
      </w:r>
      <w:proofErr w:type="gramStart"/>
      <w:r w:rsidRPr="004A16B2">
        <w:rPr>
          <w:rFonts w:eastAsia="黑体" w:hint="eastAsia"/>
          <w:lang w:val="en-US" w:eastAsia="zh-CN"/>
        </w:rPr>
        <w:t>熔深参数</w:t>
      </w:r>
      <w:proofErr w:type="gramEnd"/>
      <w:r w:rsidRPr="004A16B2">
        <w:rPr>
          <w:rFonts w:eastAsia="黑体" w:hint="eastAsia"/>
          <w:lang w:val="en-US" w:eastAsia="zh-CN"/>
        </w:rPr>
        <w:t>，实现了从事后检验向实时检测的转变，闭环反馈系统自动调控焊接参数，确保焊缝质量全程可追溯。在新能源汽车电机制造中，</w:t>
      </w:r>
      <w:proofErr w:type="spellStart"/>
      <w:r w:rsidRPr="004A16B2">
        <w:rPr>
          <w:rFonts w:eastAsia="黑体" w:hint="eastAsia"/>
          <w:lang w:val="en-US" w:eastAsia="zh-CN"/>
        </w:rPr>
        <w:t>VisionLine</w:t>
      </w:r>
      <w:proofErr w:type="spellEnd"/>
      <w:r w:rsidRPr="004A16B2">
        <w:rPr>
          <w:rFonts w:eastAsia="黑体" w:hint="eastAsia"/>
          <w:lang w:val="en-US" w:eastAsia="zh-CN"/>
        </w:rPr>
        <w:t>图像处理系统与</w:t>
      </w:r>
      <w:proofErr w:type="gramStart"/>
      <w:r w:rsidRPr="004A16B2">
        <w:rPr>
          <w:rFonts w:eastAsia="黑体" w:hint="eastAsia"/>
          <w:lang w:val="en-US" w:eastAsia="zh-CN"/>
        </w:rPr>
        <w:t>高速振镜完美</w:t>
      </w:r>
      <w:proofErr w:type="gramEnd"/>
      <w:r w:rsidRPr="004A16B2">
        <w:rPr>
          <w:rFonts w:eastAsia="黑体" w:hint="eastAsia"/>
          <w:lang w:val="en-US" w:eastAsia="zh-CN"/>
        </w:rPr>
        <w:t>解决了定子</w:t>
      </w:r>
      <w:proofErr w:type="gramStart"/>
      <w:r w:rsidRPr="004A16B2">
        <w:rPr>
          <w:rFonts w:eastAsia="黑体" w:hint="eastAsia"/>
          <w:lang w:val="en-US" w:eastAsia="zh-CN"/>
        </w:rPr>
        <w:t>扁</w:t>
      </w:r>
      <w:proofErr w:type="gramEnd"/>
      <w:r w:rsidRPr="004A16B2">
        <w:rPr>
          <w:rFonts w:eastAsia="黑体" w:hint="eastAsia"/>
          <w:lang w:val="en-US" w:eastAsia="zh-CN"/>
        </w:rPr>
        <w:t>铜线的精密定位焊接难题，结合</w:t>
      </w:r>
      <w:r w:rsidRPr="004A16B2">
        <w:rPr>
          <w:rFonts w:eastAsia="黑体" w:hint="eastAsia"/>
          <w:lang w:val="en-US" w:eastAsia="zh-CN"/>
        </w:rPr>
        <w:t>AI</w:t>
      </w:r>
      <w:r w:rsidRPr="004A16B2">
        <w:rPr>
          <w:rFonts w:eastAsia="黑体" w:hint="eastAsia"/>
          <w:lang w:val="en-US" w:eastAsia="zh-CN"/>
        </w:rPr>
        <w:t>技术实现了高质量与</w:t>
      </w:r>
      <w:proofErr w:type="gramStart"/>
      <w:r w:rsidRPr="004A16B2">
        <w:rPr>
          <w:rFonts w:eastAsia="黑体" w:hint="eastAsia"/>
          <w:lang w:val="en-US" w:eastAsia="zh-CN"/>
        </w:rPr>
        <w:t>高产能</w:t>
      </w:r>
      <w:proofErr w:type="gramEnd"/>
      <w:r w:rsidRPr="004A16B2">
        <w:rPr>
          <w:rFonts w:eastAsia="黑体" w:hint="eastAsia"/>
          <w:lang w:val="en-US" w:eastAsia="zh-CN"/>
        </w:rPr>
        <w:t>的完美统一。</w:t>
      </w:r>
    </w:p>
    <w:p w14:paraId="3B66EC1F" w14:textId="77777777" w:rsidR="009959F0" w:rsidRDefault="009959F0" w:rsidP="009959F0">
      <w:pPr>
        <w:pStyle w:val="Flietext"/>
        <w:tabs>
          <w:tab w:val="center" w:pos="3969"/>
        </w:tabs>
        <w:rPr>
          <w:rFonts w:eastAsia="黑体"/>
          <w:lang w:val="en-US" w:eastAsia="zh-CN"/>
        </w:rPr>
      </w:pPr>
    </w:p>
    <w:p w14:paraId="767D3002" w14:textId="77777777" w:rsidR="009959F0" w:rsidRDefault="009959F0" w:rsidP="009959F0">
      <w:pPr>
        <w:pStyle w:val="Flietext"/>
        <w:tabs>
          <w:tab w:val="center" w:pos="3969"/>
        </w:tabs>
        <w:jc w:val="center"/>
        <w:rPr>
          <w:rFonts w:eastAsia="黑体"/>
          <w:lang w:val="en-US" w:eastAsia="zh-CN"/>
        </w:rPr>
      </w:pPr>
      <w:r>
        <w:rPr>
          <w:rFonts w:eastAsia="黑体"/>
          <w:noProof/>
          <w:lang w:val="en-US" w:eastAsia="zh-CN"/>
        </w:rPr>
        <w:lastRenderedPageBreak/>
        <w:drawing>
          <wp:inline distT="0" distB="0" distL="0" distR="0" wp14:anchorId="2C7AEE9F" wp14:editId="5B6FFE02">
            <wp:extent cx="4005680" cy="2668772"/>
            <wp:effectExtent l="0" t="0" r="0" b="0"/>
            <wp:docPr id="14407670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847" cy="267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7B942" w14:textId="55962B86" w:rsidR="009959F0" w:rsidRPr="0002128B" w:rsidRDefault="009959F0" w:rsidP="009959F0">
      <w:pPr>
        <w:pStyle w:val="Flietext"/>
        <w:tabs>
          <w:tab w:val="center" w:pos="3969"/>
        </w:tabs>
        <w:jc w:val="center"/>
        <w:rPr>
          <w:rFonts w:eastAsia="黑体"/>
          <w:b/>
          <w:bCs/>
          <w:i/>
          <w:iCs/>
          <w:sz w:val="20"/>
          <w:szCs w:val="20"/>
          <w:lang w:val="en-US" w:eastAsia="zh-CN"/>
        </w:rPr>
      </w:pPr>
      <w:r w:rsidRPr="000F198C">
        <w:rPr>
          <w:rFonts w:eastAsia="黑体" w:hint="eastAsia"/>
          <w:b/>
          <w:bCs/>
          <w:i/>
          <w:iCs/>
          <w:sz w:val="20"/>
          <w:szCs w:val="20"/>
          <w:lang w:val="en-US" w:eastAsia="zh-CN"/>
        </w:rPr>
        <w:t>图</w:t>
      </w:r>
      <w:r>
        <w:rPr>
          <w:rFonts w:eastAsia="黑体" w:hint="eastAsia"/>
          <w:b/>
          <w:bCs/>
          <w:i/>
          <w:iCs/>
          <w:sz w:val="20"/>
          <w:szCs w:val="20"/>
          <w:lang w:val="en-US" w:eastAsia="zh-CN"/>
        </w:rPr>
        <w:t>一</w:t>
      </w:r>
      <w:r w:rsidRPr="000F198C">
        <w:rPr>
          <w:rFonts w:eastAsia="黑体" w:hint="eastAsia"/>
          <w:b/>
          <w:bCs/>
          <w:i/>
          <w:iCs/>
          <w:sz w:val="20"/>
          <w:szCs w:val="20"/>
          <w:lang w:val="en-US" w:eastAsia="zh-CN"/>
        </w:rPr>
        <w:t>：</w:t>
      </w:r>
      <w:r w:rsidRPr="00D133E8">
        <w:rPr>
          <w:rFonts w:eastAsia="黑体" w:hint="eastAsia"/>
          <w:b/>
          <w:bCs/>
          <w:i/>
          <w:iCs/>
          <w:sz w:val="20"/>
          <w:szCs w:val="20"/>
          <w:lang w:val="en-US" w:eastAsia="zh-CN"/>
        </w:rPr>
        <w:t>通快</w:t>
      </w:r>
      <w:r w:rsidRPr="000E7191">
        <w:rPr>
          <w:rFonts w:eastAsia="黑体" w:hint="eastAsia"/>
          <w:b/>
          <w:bCs/>
          <w:i/>
          <w:iCs/>
          <w:sz w:val="20"/>
          <w:szCs w:val="20"/>
          <w:lang w:val="en-US" w:eastAsia="zh-CN"/>
        </w:rPr>
        <w:t>实时</w:t>
      </w:r>
      <w:proofErr w:type="gramStart"/>
      <w:r w:rsidRPr="000E7191">
        <w:rPr>
          <w:rFonts w:eastAsia="黑体" w:hint="eastAsia"/>
          <w:b/>
          <w:bCs/>
          <w:i/>
          <w:iCs/>
          <w:sz w:val="20"/>
          <w:szCs w:val="20"/>
          <w:lang w:val="en-US" w:eastAsia="zh-CN"/>
        </w:rPr>
        <w:t>熔深检测</w:t>
      </w:r>
      <w:proofErr w:type="gramEnd"/>
      <w:r w:rsidRPr="000E7191">
        <w:rPr>
          <w:rFonts w:eastAsia="黑体" w:hint="eastAsia"/>
          <w:b/>
          <w:bCs/>
          <w:i/>
          <w:iCs/>
          <w:sz w:val="20"/>
          <w:szCs w:val="20"/>
          <w:lang w:val="en-US" w:eastAsia="zh-CN"/>
        </w:rPr>
        <w:t>系统</w:t>
      </w:r>
      <w:proofErr w:type="spellStart"/>
      <w:r w:rsidRPr="000E7191">
        <w:rPr>
          <w:rFonts w:eastAsia="黑体" w:hint="eastAsia"/>
          <w:b/>
          <w:bCs/>
          <w:i/>
          <w:iCs/>
          <w:sz w:val="20"/>
          <w:szCs w:val="20"/>
          <w:lang w:val="en-US" w:eastAsia="zh-CN"/>
        </w:rPr>
        <w:t>VisionLine</w:t>
      </w:r>
      <w:proofErr w:type="spellEnd"/>
      <w:r w:rsidRPr="000E7191">
        <w:rPr>
          <w:rFonts w:eastAsia="黑体" w:hint="eastAsia"/>
          <w:b/>
          <w:bCs/>
          <w:i/>
          <w:iCs/>
          <w:sz w:val="20"/>
          <w:szCs w:val="20"/>
          <w:lang w:val="en-US" w:eastAsia="zh-CN"/>
        </w:rPr>
        <w:t xml:space="preserve"> OCT Check</w:t>
      </w:r>
    </w:p>
    <w:p w14:paraId="2C3507B9" w14:textId="77777777" w:rsidR="009959F0" w:rsidRDefault="009959F0" w:rsidP="009959F0">
      <w:pPr>
        <w:pStyle w:val="Flietext"/>
        <w:tabs>
          <w:tab w:val="center" w:pos="3969"/>
        </w:tabs>
        <w:jc w:val="both"/>
        <w:rPr>
          <w:rFonts w:eastAsia="黑体"/>
          <w:lang w:val="en-US" w:eastAsia="zh-CN"/>
        </w:rPr>
      </w:pPr>
    </w:p>
    <w:p w14:paraId="76738989" w14:textId="77777777" w:rsidR="004A16B2" w:rsidRPr="002338F8" w:rsidRDefault="004A16B2" w:rsidP="00DA0B9A">
      <w:pPr>
        <w:pStyle w:val="Flietext"/>
        <w:tabs>
          <w:tab w:val="center" w:pos="3969"/>
        </w:tabs>
        <w:jc w:val="both"/>
        <w:rPr>
          <w:rFonts w:eastAsia="黑体"/>
          <w:b/>
          <w:bCs/>
          <w:lang w:val="en-US" w:eastAsia="zh-CN"/>
        </w:rPr>
      </w:pPr>
    </w:p>
    <w:p w14:paraId="31A9B96D" w14:textId="0EABF8C6" w:rsidR="00DA0B9A" w:rsidRPr="004A16B2" w:rsidRDefault="004A16B2" w:rsidP="00DA0B9A">
      <w:pPr>
        <w:pStyle w:val="Flietext"/>
        <w:tabs>
          <w:tab w:val="center" w:pos="3969"/>
        </w:tabs>
        <w:jc w:val="both"/>
        <w:rPr>
          <w:rFonts w:eastAsia="黑体"/>
          <w:b/>
          <w:bCs/>
          <w:lang w:val="en-US" w:eastAsia="zh-CN"/>
        </w:rPr>
      </w:pPr>
      <w:r w:rsidRPr="004A16B2">
        <w:rPr>
          <w:rFonts w:eastAsia="黑体"/>
          <w:b/>
          <w:bCs/>
          <w:lang w:eastAsia="zh-CN"/>
        </w:rPr>
        <w:t>新能源液冷板焊接</w:t>
      </w:r>
      <w:r w:rsidRPr="002338F8">
        <w:rPr>
          <w:rFonts w:eastAsia="黑体"/>
          <w:b/>
          <w:bCs/>
          <w:lang w:val="en-US" w:eastAsia="zh-CN"/>
        </w:rPr>
        <w:t>——</w:t>
      </w:r>
      <w:r w:rsidRPr="004A16B2">
        <w:rPr>
          <w:rFonts w:eastAsia="黑体"/>
          <w:b/>
          <w:bCs/>
          <w:lang w:eastAsia="zh-CN"/>
        </w:rPr>
        <w:t>激光焊接方案的优势突破</w:t>
      </w:r>
    </w:p>
    <w:p w14:paraId="493F99C5" w14:textId="77777777" w:rsidR="00182279" w:rsidRPr="00182279" w:rsidRDefault="00182279" w:rsidP="00182279">
      <w:pPr>
        <w:pStyle w:val="Flietext"/>
        <w:tabs>
          <w:tab w:val="center" w:pos="3969"/>
        </w:tabs>
        <w:ind w:firstLineChars="200" w:firstLine="440"/>
        <w:jc w:val="both"/>
        <w:rPr>
          <w:rFonts w:eastAsia="黑体"/>
          <w:lang w:val="en-US" w:eastAsia="zh-CN"/>
        </w:rPr>
      </w:pPr>
      <w:r w:rsidRPr="00182279">
        <w:rPr>
          <w:rFonts w:eastAsia="黑体"/>
          <w:lang w:val="en-US" w:eastAsia="zh-CN"/>
        </w:rPr>
        <w:t>在新能源液冷板领域，传统钎焊加热炉工艺面临多重瓶颈：能耗高、设备占地面积大、气</w:t>
      </w:r>
      <w:proofErr w:type="gramStart"/>
      <w:r w:rsidRPr="00182279">
        <w:rPr>
          <w:rFonts w:eastAsia="黑体"/>
          <w:lang w:val="en-US" w:eastAsia="zh-CN"/>
        </w:rPr>
        <w:t>耗成本</w:t>
      </w:r>
      <w:proofErr w:type="gramEnd"/>
      <w:r w:rsidRPr="00182279">
        <w:rPr>
          <w:rFonts w:eastAsia="黑体"/>
          <w:lang w:val="en-US" w:eastAsia="zh-CN"/>
        </w:rPr>
        <w:t>高，且长达数十米的焊道容易出现变形失控和漏孔问题。相比之下，通快的激光焊接方案优势显著。激光焊接能耗大幅降低，无需钎剂和助焊剂，彻底消除了化学残留风险；加工灵活性高，非加工时间可快速开关机，进一步降低设备能耗和运营成本。</w:t>
      </w:r>
    </w:p>
    <w:p w14:paraId="27FB05CA" w14:textId="4F845188" w:rsidR="00182279" w:rsidRPr="00182279" w:rsidRDefault="00182279" w:rsidP="00182279">
      <w:pPr>
        <w:pStyle w:val="Flietext"/>
        <w:tabs>
          <w:tab w:val="center" w:pos="3969"/>
        </w:tabs>
        <w:ind w:firstLineChars="200" w:firstLine="440"/>
        <w:jc w:val="both"/>
        <w:rPr>
          <w:rFonts w:eastAsia="黑体"/>
          <w:lang w:val="en-US" w:eastAsia="zh-CN"/>
        </w:rPr>
      </w:pPr>
      <w:r w:rsidRPr="00182279">
        <w:rPr>
          <w:rFonts w:eastAsia="黑体"/>
          <w:lang w:val="en-US" w:eastAsia="zh-CN"/>
        </w:rPr>
        <w:t>通快的激光</w:t>
      </w:r>
      <w:proofErr w:type="gramStart"/>
      <w:r w:rsidRPr="00182279">
        <w:rPr>
          <w:rFonts w:eastAsia="黑体"/>
          <w:lang w:val="en-US" w:eastAsia="zh-CN"/>
        </w:rPr>
        <w:t>三维五轴</w:t>
      </w:r>
      <w:proofErr w:type="gramEnd"/>
      <w:r w:rsidR="009959F0">
        <w:rPr>
          <w:rFonts w:eastAsia="黑体" w:hint="eastAsia"/>
          <w:lang w:val="en-US" w:eastAsia="zh-CN"/>
        </w:rPr>
        <w:t>机床</w:t>
      </w:r>
      <w:r w:rsidRPr="00182279">
        <w:rPr>
          <w:rFonts w:eastAsia="黑体"/>
          <w:lang w:val="en-US" w:eastAsia="zh-CN"/>
        </w:rPr>
        <w:t>加工系统</w:t>
      </w:r>
      <w:proofErr w:type="gramStart"/>
      <w:r w:rsidRPr="00182279">
        <w:rPr>
          <w:rFonts w:eastAsia="黑体"/>
          <w:lang w:val="en-US" w:eastAsia="zh-CN"/>
        </w:rPr>
        <w:t>搭载四</w:t>
      </w:r>
      <w:proofErr w:type="gramEnd"/>
      <w:r w:rsidRPr="00182279">
        <w:rPr>
          <w:rFonts w:eastAsia="黑体"/>
          <w:lang w:val="en-US" w:eastAsia="zh-CN"/>
        </w:rPr>
        <w:t>焦点光学设计、激光功率闭环控制技术</w:t>
      </w:r>
      <w:r w:rsidR="00BB34D1">
        <w:rPr>
          <w:rFonts w:eastAsia="黑体" w:hint="eastAsia"/>
          <w:lang w:val="en-US" w:eastAsia="zh-CN"/>
        </w:rPr>
        <w:t>的激光器</w:t>
      </w:r>
      <w:r w:rsidRPr="00182279">
        <w:rPr>
          <w:rFonts w:eastAsia="黑体"/>
          <w:lang w:val="en-US" w:eastAsia="zh-CN"/>
        </w:rPr>
        <w:t>以及过程监控，能够精准适应铝合金的高反射率特性，确保每一条流道焊缝的稳定可靠。这项工艺创新显著提升了焊接强度、减少了漏孔缺陷，为新能源液冷板制造迈向高效、精密、可持续的新时代奠定了坚实基础。</w:t>
      </w:r>
    </w:p>
    <w:p w14:paraId="03DD569E" w14:textId="77777777" w:rsidR="00B7317D" w:rsidRDefault="00B7317D" w:rsidP="00B7317D">
      <w:pPr>
        <w:pStyle w:val="Flietext"/>
        <w:tabs>
          <w:tab w:val="center" w:pos="3969"/>
        </w:tabs>
        <w:rPr>
          <w:rFonts w:eastAsia="黑体"/>
          <w:lang w:val="en-US" w:eastAsia="zh-CN"/>
        </w:rPr>
      </w:pPr>
    </w:p>
    <w:p w14:paraId="7739BC92" w14:textId="1E0EB384" w:rsidR="00B7317D" w:rsidRDefault="004A16B2" w:rsidP="004A16B2">
      <w:pPr>
        <w:pStyle w:val="Flietext"/>
        <w:tabs>
          <w:tab w:val="center" w:pos="3969"/>
        </w:tabs>
        <w:jc w:val="center"/>
        <w:rPr>
          <w:rFonts w:eastAsia="黑体"/>
          <w:lang w:val="en-US" w:eastAsia="zh-CN"/>
        </w:rPr>
      </w:pPr>
      <w:r>
        <w:rPr>
          <w:rFonts w:eastAsia="黑体"/>
          <w:noProof/>
          <w:lang w:val="en-US" w:eastAsia="zh-CN"/>
        </w:rPr>
        <w:lastRenderedPageBreak/>
        <w:drawing>
          <wp:inline distT="0" distB="0" distL="0" distR="0" wp14:anchorId="3E36B230" wp14:editId="22DB2AAD">
            <wp:extent cx="4584700" cy="3041049"/>
            <wp:effectExtent l="0" t="0" r="6350" b="6985"/>
            <wp:docPr id="5827308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944" cy="304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A93E4" w14:textId="23D3C349" w:rsidR="00B7317D" w:rsidRDefault="004A16B2" w:rsidP="004A16B2">
      <w:pPr>
        <w:pStyle w:val="Flietext"/>
        <w:tabs>
          <w:tab w:val="center" w:pos="3969"/>
        </w:tabs>
        <w:jc w:val="center"/>
        <w:rPr>
          <w:rFonts w:eastAsia="黑体" w:cs="Arial"/>
          <w:b/>
          <w:bCs/>
          <w:i/>
          <w:iCs/>
          <w:sz w:val="21"/>
          <w:szCs w:val="21"/>
          <w:lang w:eastAsia="zh-CN"/>
        </w:rPr>
      </w:pPr>
      <w:r w:rsidRPr="000F198C">
        <w:rPr>
          <w:rFonts w:eastAsia="黑体" w:hint="eastAsia"/>
          <w:b/>
          <w:bCs/>
          <w:i/>
          <w:iCs/>
          <w:sz w:val="20"/>
          <w:szCs w:val="20"/>
          <w:lang w:val="en-US" w:eastAsia="zh-CN"/>
        </w:rPr>
        <w:t>图</w:t>
      </w:r>
      <w:r>
        <w:rPr>
          <w:rFonts w:eastAsia="黑体" w:hint="eastAsia"/>
          <w:b/>
          <w:bCs/>
          <w:i/>
          <w:iCs/>
          <w:sz w:val="20"/>
          <w:szCs w:val="20"/>
          <w:lang w:val="en-US" w:eastAsia="zh-CN"/>
        </w:rPr>
        <w:t>二</w:t>
      </w:r>
      <w:r w:rsidRPr="000F198C">
        <w:rPr>
          <w:rFonts w:eastAsia="黑体" w:hint="eastAsia"/>
          <w:b/>
          <w:bCs/>
          <w:i/>
          <w:iCs/>
          <w:sz w:val="20"/>
          <w:szCs w:val="20"/>
          <w:lang w:val="en-US" w:eastAsia="zh-CN"/>
        </w:rPr>
        <w:t>：</w:t>
      </w:r>
      <w:r>
        <w:rPr>
          <w:rFonts w:eastAsia="黑体" w:cs="Arial" w:hint="eastAsia"/>
          <w:b/>
          <w:bCs/>
          <w:i/>
          <w:iCs/>
          <w:sz w:val="21"/>
          <w:szCs w:val="21"/>
          <w:lang w:eastAsia="zh-CN"/>
        </w:rPr>
        <w:t>通快</w:t>
      </w:r>
      <w:r w:rsidRPr="004A16B2">
        <w:rPr>
          <w:rFonts w:eastAsia="黑体" w:cs="Arial" w:hint="eastAsia"/>
          <w:b/>
          <w:bCs/>
          <w:i/>
          <w:iCs/>
          <w:sz w:val="21"/>
          <w:szCs w:val="21"/>
          <w:lang w:eastAsia="zh-CN"/>
        </w:rPr>
        <w:t>激光加工系统</w:t>
      </w:r>
      <w:r>
        <w:rPr>
          <w:rFonts w:eastAsia="黑体" w:cs="Arial" w:hint="eastAsia"/>
          <w:b/>
          <w:bCs/>
          <w:i/>
          <w:iCs/>
          <w:sz w:val="21"/>
          <w:szCs w:val="21"/>
          <w:lang w:eastAsia="zh-CN"/>
        </w:rPr>
        <w:t>焊接液冷板</w:t>
      </w:r>
    </w:p>
    <w:p w14:paraId="03EC5F04" w14:textId="77777777" w:rsidR="00BB34D1" w:rsidRPr="004A16B2" w:rsidRDefault="00BB34D1" w:rsidP="004A16B2">
      <w:pPr>
        <w:pStyle w:val="Flietext"/>
        <w:tabs>
          <w:tab w:val="center" w:pos="3969"/>
        </w:tabs>
        <w:jc w:val="center"/>
        <w:rPr>
          <w:rFonts w:eastAsia="黑体"/>
          <w:b/>
          <w:bCs/>
          <w:i/>
          <w:iCs/>
          <w:sz w:val="20"/>
          <w:szCs w:val="20"/>
          <w:lang w:val="en-US" w:eastAsia="zh-CN"/>
        </w:rPr>
      </w:pPr>
    </w:p>
    <w:p w14:paraId="740B480E" w14:textId="77777777" w:rsidR="009959F0" w:rsidRDefault="009959F0" w:rsidP="009959F0">
      <w:pPr>
        <w:pStyle w:val="Flietext"/>
        <w:tabs>
          <w:tab w:val="center" w:pos="3969"/>
        </w:tabs>
        <w:jc w:val="both"/>
        <w:rPr>
          <w:rFonts w:eastAsia="黑体"/>
          <w:lang w:val="en-US" w:eastAsia="zh-CN"/>
        </w:rPr>
      </w:pPr>
      <w:r w:rsidRPr="007354D8">
        <w:rPr>
          <w:rFonts w:eastAsia="黑体"/>
          <w:b/>
          <w:bCs/>
          <w:lang w:eastAsia="zh-CN"/>
        </w:rPr>
        <w:t>刹车</w:t>
      </w:r>
      <w:proofErr w:type="gramStart"/>
      <w:r w:rsidRPr="007354D8">
        <w:rPr>
          <w:rFonts w:eastAsia="黑体"/>
          <w:b/>
          <w:bCs/>
          <w:lang w:eastAsia="zh-CN"/>
        </w:rPr>
        <w:t>盘制造</w:t>
      </w:r>
      <w:proofErr w:type="gramEnd"/>
      <w:r w:rsidRPr="007354D8">
        <w:rPr>
          <w:rFonts w:eastAsia="黑体"/>
          <w:b/>
          <w:bCs/>
          <w:lang w:eastAsia="zh-CN"/>
        </w:rPr>
        <w:t>新标准</w:t>
      </w:r>
      <w:r w:rsidRPr="007354D8">
        <w:rPr>
          <w:rFonts w:eastAsia="黑体"/>
          <w:b/>
          <w:bCs/>
          <w:lang w:eastAsia="zh-CN"/>
        </w:rPr>
        <w:t>——</w:t>
      </w:r>
      <w:r w:rsidRPr="007354D8">
        <w:rPr>
          <w:rFonts w:eastAsia="黑体"/>
          <w:b/>
          <w:bCs/>
          <w:lang w:eastAsia="zh-CN"/>
        </w:rPr>
        <w:t>激光金属</w:t>
      </w:r>
      <w:proofErr w:type="gramStart"/>
      <w:r w:rsidRPr="007354D8">
        <w:rPr>
          <w:rFonts w:eastAsia="黑体"/>
          <w:b/>
          <w:bCs/>
          <w:lang w:eastAsia="zh-CN"/>
        </w:rPr>
        <w:t>熔覆解决</w:t>
      </w:r>
      <w:proofErr w:type="gramEnd"/>
      <w:r w:rsidRPr="007354D8">
        <w:rPr>
          <w:rFonts w:eastAsia="黑体"/>
          <w:b/>
          <w:bCs/>
          <w:lang w:eastAsia="zh-CN"/>
        </w:rPr>
        <w:t>方案</w:t>
      </w:r>
    </w:p>
    <w:p w14:paraId="6FD84661" w14:textId="77777777" w:rsidR="009959F0" w:rsidRPr="00DA0B9A" w:rsidRDefault="009959F0" w:rsidP="009959F0">
      <w:pPr>
        <w:pStyle w:val="Flietext"/>
        <w:tabs>
          <w:tab w:val="center" w:pos="3969"/>
        </w:tabs>
        <w:ind w:firstLineChars="200" w:firstLine="440"/>
        <w:jc w:val="both"/>
        <w:rPr>
          <w:rFonts w:eastAsia="黑体"/>
          <w:lang w:val="en-US" w:eastAsia="zh-CN"/>
        </w:rPr>
      </w:pPr>
      <w:r>
        <w:rPr>
          <w:rFonts w:eastAsia="黑体" w:hint="eastAsia"/>
          <w:lang w:val="en-US" w:eastAsia="zh-CN"/>
        </w:rPr>
        <w:t>面</w:t>
      </w:r>
      <w:r w:rsidRPr="00DA0B9A">
        <w:rPr>
          <w:rFonts w:eastAsia="黑体" w:hint="eastAsia"/>
          <w:lang w:val="en-US" w:eastAsia="zh-CN"/>
        </w:rPr>
        <w:t>对欧盟欧</w:t>
      </w:r>
      <w:r w:rsidRPr="00DA0B9A">
        <w:rPr>
          <w:rFonts w:eastAsia="黑体" w:hint="eastAsia"/>
          <w:lang w:val="en-US" w:eastAsia="zh-CN"/>
        </w:rPr>
        <w:t xml:space="preserve"> 7 </w:t>
      </w:r>
      <w:r w:rsidRPr="00DA0B9A">
        <w:rPr>
          <w:rFonts w:eastAsia="黑体" w:hint="eastAsia"/>
          <w:lang w:val="en-US" w:eastAsia="zh-CN"/>
        </w:rPr>
        <w:t>排放标准对刹车系统颗粒物排放的严苛要求，通快将高速激光金属</w:t>
      </w:r>
      <w:proofErr w:type="gramStart"/>
      <w:r w:rsidRPr="00DA0B9A">
        <w:rPr>
          <w:rFonts w:eastAsia="黑体" w:hint="eastAsia"/>
          <w:lang w:val="en-US" w:eastAsia="zh-CN"/>
        </w:rPr>
        <w:t>熔覆技术</w:t>
      </w:r>
      <w:proofErr w:type="gramEnd"/>
      <w:r w:rsidRPr="00DA0B9A">
        <w:rPr>
          <w:rFonts w:eastAsia="黑体" w:hint="eastAsia"/>
          <w:lang w:val="en-US" w:eastAsia="zh-CN"/>
        </w:rPr>
        <w:t>成功应用于刹车盘涂层硬化工艺，实现了近乎零颗粒物排放的高性能刹车盘制造。通快的两项关键激光光束整形技术——</w:t>
      </w:r>
      <w:r w:rsidRPr="00DA0B9A">
        <w:rPr>
          <w:rFonts w:eastAsia="黑体" w:hint="eastAsia"/>
          <w:lang w:val="en-US" w:eastAsia="zh-CN"/>
        </w:rPr>
        <w:t xml:space="preserve"> </w:t>
      </w:r>
      <w:proofErr w:type="spellStart"/>
      <w:r w:rsidRPr="00DA0B9A">
        <w:rPr>
          <w:rFonts w:eastAsia="黑体" w:hint="eastAsia"/>
          <w:lang w:val="en-US" w:eastAsia="zh-CN"/>
        </w:rPr>
        <w:t>BrightLine</w:t>
      </w:r>
      <w:proofErr w:type="spellEnd"/>
      <w:r w:rsidRPr="00DA0B9A">
        <w:rPr>
          <w:rFonts w:eastAsia="黑体" w:hint="eastAsia"/>
          <w:lang w:val="en-US" w:eastAsia="zh-CN"/>
        </w:rPr>
        <w:t xml:space="preserve"> Weld </w:t>
      </w:r>
      <w:proofErr w:type="gramStart"/>
      <w:r w:rsidRPr="00DA0B9A">
        <w:rPr>
          <w:rFonts w:eastAsia="黑体" w:hint="eastAsia"/>
          <w:lang w:val="en-US" w:eastAsia="zh-CN"/>
        </w:rPr>
        <w:t>环芯可调</w:t>
      </w:r>
      <w:proofErr w:type="gramEnd"/>
      <w:r w:rsidRPr="00DA0B9A">
        <w:rPr>
          <w:rFonts w:eastAsia="黑体" w:hint="eastAsia"/>
          <w:lang w:val="en-US" w:eastAsia="zh-CN"/>
        </w:rPr>
        <w:t>焊接技术与光束整形双焦点技术——成功克服了在铸铁基材上高效、</w:t>
      </w:r>
      <w:proofErr w:type="gramStart"/>
      <w:r w:rsidRPr="00DA0B9A">
        <w:rPr>
          <w:rFonts w:eastAsia="黑体" w:hint="eastAsia"/>
          <w:lang w:val="en-US" w:eastAsia="zh-CN"/>
        </w:rPr>
        <w:t>高质量熔覆硬质</w:t>
      </w:r>
      <w:proofErr w:type="gramEnd"/>
      <w:r w:rsidRPr="00DA0B9A">
        <w:rPr>
          <w:rFonts w:eastAsia="黑体" w:hint="eastAsia"/>
          <w:lang w:val="en-US" w:eastAsia="zh-CN"/>
        </w:rPr>
        <w:t>层的难题，大幅提升粉末利用率和附着效率，有效降低了生产成本。</w:t>
      </w:r>
    </w:p>
    <w:p w14:paraId="5710FCD6" w14:textId="77777777" w:rsidR="009959F0" w:rsidRDefault="009959F0" w:rsidP="009959F0">
      <w:pPr>
        <w:pStyle w:val="Flietext"/>
        <w:tabs>
          <w:tab w:val="center" w:pos="3969"/>
        </w:tabs>
        <w:ind w:firstLineChars="200" w:firstLine="440"/>
        <w:jc w:val="both"/>
        <w:rPr>
          <w:rFonts w:eastAsia="黑体"/>
          <w:lang w:val="en-US" w:eastAsia="zh-CN"/>
        </w:rPr>
      </w:pPr>
      <w:r w:rsidRPr="00DA0B9A">
        <w:rPr>
          <w:rFonts w:eastAsia="黑体" w:hint="eastAsia"/>
          <w:lang w:val="en-US" w:eastAsia="zh-CN"/>
        </w:rPr>
        <w:t>该技术为电动车提供了关键安全优势：通快</w:t>
      </w:r>
      <w:proofErr w:type="gramStart"/>
      <w:r w:rsidRPr="00DA0B9A">
        <w:rPr>
          <w:rFonts w:eastAsia="黑体" w:hint="eastAsia"/>
          <w:lang w:val="en-US" w:eastAsia="zh-CN"/>
        </w:rPr>
        <w:t>激光熔覆赋予</w:t>
      </w:r>
      <w:proofErr w:type="gramEnd"/>
      <w:r w:rsidRPr="00DA0B9A">
        <w:rPr>
          <w:rFonts w:eastAsia="黑体" w:hint="eastAsia"/>
          <w:lang w:val="en-US" w:eastAsia="zh-CN"/>
        </w:rPr>
        <w:t>刹车盘卓越的抗腐蚀性能，有效解决了电动车因频繁使用动能回收导致机械刹车盘生锈的隐患。</w:t>
      </w:r>
    </w:p>
    <w:p w14:paraId="41C0727C" w14:textId="77777777" w:rsidR="009959F0" w:rsidRPr="00DA0B9A" w:rsidRDefault="009959F0" w:rsidP="009959F0">
      <w:pPr>
        <w:pStyle w:val="Flietext"/>
        <w:tabs>
          <w:tab w:val="center" w:pos="3969"/>
        </w:tabs>
        <w:jc w:val="center"/>
        <w:rPr>
          <w:rFonts w:eastAsia="黑体"/>
          <w:lang w:val="en-US" w:eastAsia="zh-CN"/>
        </w:rPr>
      </w:pPr>
      <w:r>
        <w:rPr>
          <w:rFonts w:eastAsia="黑体" w:cs="Arial"/>
          <w:noProof/>
          <w:lang w:eastAsia="zh-CN"/>
        </w:rPr>
        <w:lastRenderedPageBreak/>
        <w:drawing>
          <wp:inline distT="0" distB="0" distL="0" distR="0" wp14:anchorId="64B2514C" wp14:editId="27E5ABB9">
            <wp:extent cx="3944679" cy="2621496"/>
            <wp:effectExtent l="0" t="0" r="0" b="7620"/>
            <wp:docPr id="760618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98" cy="263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4E999" w14:textId="211318D5" w:rsidR="009959F0" w:rsidRPr="0002128B" w:rsidRDefault="009959F0" w:rsidP="009959F0">
      <w:pPr>
        <w:pStyle w:val="Flietext"/>
        <w:tabs>
          <w:tab w:val="center" w:pos="3969"/>
        </w:tabs>
        <w:jc w:val="center"/>
        <w:rPr>
          <w:rFonts w:eastAsia="黑体"/>
          <w:b/>
          <w:bCs/>
          <w:i/>
          <w:iCs/>
          <w:sz w:val="20"/>
          <w:szCs w:val="20"/>
          <w:lang w:val="en-US" w:eastAsia="zh-CN"/>
        </w:rPr>
      </w:pPr>
      <w:r w:rsidRPr="000F198C">
        <w:rPr>
          <w:rFonts w:eastAsia="黑体" w:hint="eastAsia"/>
          <w:b/>
          <w:bCs/>
          <w:i/>
          <w:iCs/>
          <w:sz w:val="20"/>
          <w:szCs w:val="20"/>
          <w:lang w:val="en-US" w:eastAsia="zh-CN"/>
        </w:rPr>
        <w:t>图</w:t>
      </w:r>
      <w:r>
        <w:rPr>
          <w:rFonts w:eastAsia="黑体" w:hint="eastAsia"/>
          <w:b/>
          <w:bCs/>
          <w:i/>
          <w:iCs/>
          <w:sz w:val="20"/>
          <w:szCs w:val="20"/>
          <w:lang w:val="en-US" w:eastAsia="zh-CN"/>
        </w:rPr>
        <w:t>三</w:t>
      </w:r>
      <w:r w:rsidRPr="000F198C">
        <w:rPr>
          <w:rFonts w:eastAsia="黑体" w:hint="eastAsia"/>
          <w:b/>
          <w:bCs/>
          <w:i/>
          <w:iCs/>
          <w:sz w:val="20"/>
          <w:szCs w:val="20"/>
          <w:lang w:val="en-US" w:eastAsia="zh-CN"/>
        </w:rPr>
        <w:t>：</w:t>
      </w:r>
      <w:r>
        <w:rPr>
          <w:rFonts w:eastAsia="黑体" w:cs="Arial" w:hint="eastAsia"/>
          <w:b/>
          <w:bCs/>
          <w:i/>
          <w:iCs/>
          <w:sz w:val="21"/>
          <w:szCs w:val="21"/>
          <w:lang w:eastAsia="zh-CN"/>
        </w:rPr>
        <w:t>通快高速激光</w:t>
      </w:r>
      <w:proofErr w:type="gramStart"/>
      <w:r>
        <w:rPr>
          <w:rFonts w:eastAsia="黑体" w:cs="Arial" w:hint="eastAsia"/>
          <w:b/>
          <w:bCs/>
          <w:i/>
          <w:iCs/>
          <w:sz w:val="21"/>
          <w:szCs w:val="21"/>
          <w:lang w:eastAsia="zh-CN"/>
        </w:rPr>
        <w:t>金属熔覆技术</w:t>
      </w:r>
      <w:proofErr w:type="gramEnd"/>
    </w:p>
    <w:p w14:paraId="0E4DA39F" w14:textId="77777777" w:rsidR="00B7317D" w:rsidRPr="00B7317D" w:rsidRDefault="00B7317D" w:rsidP="009959F0">
      <w:pPr>
        <w:pStyle w:val="Flietext"/>
        <w:tabs>
          <w:tab w:val="center" w:pos="3969"/>
        </w:tabs>
        <w:rPr>
          <w:rFonts w:eastAsia="黑体"/>
          <w:lang w:val="en-US" w:eastAsia="zh-CN"/>
        </w:rPr>
      </w:pPr>
    </w:p>
    <w:p w14:paraId="657DCE0F" w14:textId="77777777" w:rsidR="004B191D" w:rsidRPr="00A172C9" w:rsidRDefault="004B191D" w:rsidP="000872FE">
      <w:pPr>
        <w:tabs>
          <w:tab w:val="left" w:pos="1622"/>
        </w:tabs>
        <w:rPr>
          <w:rFonts w:eastAsia="黑体"/>
          <w:b/>
          <w:sz w:val="20"/>
          <w:szCs w:val="20"/>
          <w:lang w:val="en-US" w:eastAsia="zh-CN"/>
        </w:rPr>
      </w:pPr>
    </w:p>
    <w:p w14:paraId="7F14399B" w14:textId="77777777" w:rsidR="00385EA5" w:rsidRDefault="00385EA5" w:rsidP="00385EA5">
      <w:pPr>
        <w:tabs>
          <w:tab w:val="left" w:pos="7938"/>
        </w:tabs>
        <w:rPr>
          <w:rFonts w:eastAsia="黑体"/>
          <w:b/>
          <w:sz w:val="20"/>
          <w:szCs w:val="20"/>
          <w:lang w:val="en-US" w:eastAsia="zh-CN"/>
        </w:rPr>
      </w:pPr>
    </w:p>
    <w:p w14:paraId="45F2F1FC" w14:textId="77777777" w:rsidR="00385EA5" w:rsidRPr="00452D0F" w:rsidRDefault="00385EA5" w:rsidP="00385EA5">
      <w:pPr>
        <w:tabs>
          <w:tab w:val="left" w:pos="7938"/>
        </w:tabs>
        <w:rPr>
          <w:rFonts w:eastAsia="黑体"/>
          <w:b/>
          <w:sz w:val="20"/>
          <w:szCs w:val="20"/>
          <w:lang w:val="en-US" w:eastAsia="zh-CN"/>
        </w:rPr>
      </w:pPr>
      <w:r w:rsidRPr="00452D0F">
        <w:rPr>
          <w:rFonts w:eastAsia="黑体"/>
          <w:b/>
          <w:sz w:val="20"/>
          <w:szCs w:val="20"/>
          <w:lang w:val="en-US" w:eastAsia="zh-CN"/>
        </w:rPr>
        <w:t>关于通快</w:t>
      </w:r>
    </w:p>
    <w:p w14:paraId="143A21FF" w14:textId="77777777" w:rsidR="00385EA5" w:rsidRPr="00452D0F" w:rsidRDefault="00385EA5" w:rsidP="00385EA5">
      <w:pPr>
        <w:tabs>
          <w:tab w:val="left" w:pos="7938"/>
        </w:tabs>
        <w:rPr>
          <w:rFonts w:eastAsia="黑体"/>
          <w:b/>
          <w:sz w:val="20"/>
          <w:szCs w:val="20"/>
          <w:lang w:val="en-US" w:eastAsia="zh-CN"/>
        </w:rPr>
      </w:pPr>
    </w:p>
    <w:p w14:paraId="64574885" w14:textId="77777777" w:rsidR="008D5684" w:rsidRPr="001A3985" w:rsidRDefault="008D5684" w:rsidP="008D5684">
      <w:pPr>
        <w:spacing w:line="360" w:lineRule="auto"/>
        <w:ind w:firstLineChars="200" w:firstLine="400"/>
        <w:jc w:val="both"/>
        <w:rPr>
          <w:rFonts w:eastAsia="黑体"/>
          <w:bCs/>
          <w:sz w:val="20"/>
          <w:szCs w:val="20"/>
          <w:lang w:val="en-US" w:eastAsia="zh-CN"/>
        </w:rPr>
      </w:pPr>
      <w:r w:rsidRPr="001A3985">
        <w:rPr>
          <w:rFonts w:eastAsia="黑体"/>
          <w:bCs/>
          <w:sz w:val="20"/>
          <w:szCs w:val="20"/>
          <w:lang w:eastAsia="zh-CN"/>
        </w:rPr>
        <w:t>通快是一家高科技公司，为机床、激光技术和半导体行业提供制造解决方案。公司通过咨询、平台产品和软件推动制造业的数字化互联。通快是用于柔性</w:t>
      </w:r>
      <w:proofErr w:type="gramStart"/>
      <w:r w:rsidRPr="001A3985">
        <w:rPr>
          <w:rFonts w:eastAsia="黑体"/>
          <w:bCs/>
          <w:sz w:val="20"/>
          <w:szCs w:val="20"/>
          <w:lang w:eastAsia="zh-CN"/>
        </w:rPr>
        <w:t>钣</w:t>
      </w:r>
      <w:proofErr w:type="gramEnd"/>
      <w:r w:rsidRPr="001A3985">
        <w:rPr>
          <w:rFonts w:eastAsia="黑体"/>
          <w:bCs/>
          <w:sz w:val="20"/>
          <w:szCs w:val="20"/>
          <w:lang w:eastAsia="zh-CN"/>
        </w:rPr>
        <w:t>金加工机床和工业激光器及电子电源领域的技术和市场领导者之一。</w:t>
      </w:r>
    </w:p>
    <w:p w14:paraId="0385F9FA" w14:textId="77777777" w:rsidR="008D5684" w:rsidRPr="001A3985" w:rsidRDefault="008D5684" w:rsidP="008D5684">
      <w:pPr>
        <w:spacing w:line="360" w:lineRule="auto"/>
        <w:ind w:firstLineChars="200" w:firstLine="400"/>
        <w:jc w:val="both"/>
        <w:rPr>
          <w:rFonts w:eastAsia="黑体"/>
          <w:bCs/>
          <w:sz w:val="20"/>
          <w:szCs w:val="20"/>
          <w:lang w:val="en-US" w:eastAsia="zh-CN"/>
        </w:rPr>
      </w:pPr>
      <w:r w:rsidRPr="001A3985">
        <w:rPr>
          <w:rFonts w:eastAsia="黑体"/>
          <w:bCs/>
          <w:sz w:val="20"/>
          <w:szCs w:val="20"/>
          <w:lang w:eastAsia="zh-CN"/>
        </w:rPr>
        <w:t>在</w:t>
      </w:r>
      <w:r w:rsidRPr="001A3985">
        <w:rPr>
          <w:rFonts w:eastAsia="黑体"/>
          <w:bCs/>
          <w:sz w:val="20"/>
          <w:szCs w:val="20"/>
          <w:lang w:eastAsia="zh-CN"/>
        </w:rPr>
        <w:t>2025/26</w:t>
      </w:r>
      <w:r w:rsidRPr="001A3985">
        <w:rPr>
          <w:rFonts w:eastAsia="黑体"/>
          <w:bCs/>
          <w:sz w:val="20"/>
          <w:szCs w:val="20"/>
          <w:lang w:eastAsia="zh-CN"/>
        </w:rPr>
        <w:t>财年，通</w:t>
      </w:r>
      <w:proofErr w:type="gramStart"/>
      <w:r w:rsidRPr="001A3985">
        <w:rPr>
          <w:rFonts w:eastAsia="黑体"/>
          <w:bCs/>
          <w:sz w:val="20"/>
          <w:szCs w:val="20"/>
          <w:lang w:eastAsia="zh-CN"/>
        </w:rPr>
        <w:t>快拥有</w:t>
      </w:r>
      <w:proofErr w:type="gramEnd"/>
      <w:r w:rsidRPr="001A3985">
        <w:rPr>
          <w:rFonts w:eastAsia="黑体"/>
          <w:bCs/>
          <w:sz w:val="20"/>
          <w:szCs w:val="20"/>
          <w:lang w:eastAsia="zh-CN"/>
        </w:rPr>
        <w:t>16,960</w:t>
      </w:r>
      <w:r w:rsidRPr="001A3985">
        <w:rPr>
          <w:rFonts w:eastAsia="黑体"/>
          <w:bCs/>
          <w:sz w:val="20"/>
          <w:szCs w:val="20"/>
          <w:lang w:eastAsia="zh-CN"/>
        </w:rPr>
        <w:t>名员工，销售额达</w:t>
      </w:r>
      <w:r w:rsidRPr="001A3985">
        <w:rPr>
          <w:rFonts w:eastAsia="黑体"/>
          <w:bCs/>
          <w:sz w:val="20"/>
          <w:szCs w:val="20"/>
          <w:lang w:eastAsia="zh-CN"/>
        </w:rPr>
        <w:t>43</w:t>
      </w:r>
      <w:r w:rsidRPr="001A3985">
        <w:rPr>
          <w:rFonts w:eastAsia="黑体"/>
          <w:bCs/>
          <w:sz w:val="20"/>
          <w:szCs w:val="20"/>
          <w:lang w:eastAsia="zh-CN"/>
        </w:rPr>
        <w:t>亿欧元</w:t>
      </w:r>
      <w:r w:rsidRPr="001A3985">
        <w:rPr>
          <w:rFonts w:eastAsia="黑体"/>
          <w:bCs/>
          <w:sz w:val="20"/>
          <w:szCs w:val="20"/>
          <w:lang w:eastAsia="zh-CN"/>
        </w:rPr>
        <w:t>(</w:t>
      </w:r>
      <w:r w:rsidRPr="001A3985">
        <w:rPr>
          <w:rFonts w:eastAsia="黑体"/>
          <w:bCs/>
          <w:sz w:val="20"/>
          <w:szCs w:val="20"/>
          <w:lang w:eastAsia="zh-CN"/>
        </w:rPr>
        <w:t>初步数据</w:t>
      </w:r>
      <w:r w:rsidRPr="001A3985">
        <w:rPr>
          <w:rFonts w:eastAsia="黑体"/>
          <w:bCs/>
          <w:sz w:val="20"/>
          <w:szCs w:val="20"/>
          <w:lang w:eastAsia="zh-CN"/>
        </w:rPr>
        <w:t>)</w:t>
      </w:r>
      <w:r w:rsidRPr="001A3985">
        <w:rPr>
          <w:rFonts w:eastAsia="黑体"/>
          <w:bCs/>
          <w:sz w:val="20"/>
          <w:szCs w:val="20"/>
          <w:lang w:eastAsia="zh-CN"/>
        </w:rPr>
        <w:t>。通</w:t>
      </w:r>
      <w:proofErr w:type="gramStart"/>
      <w:r w:rsidRPr="001A3985">
        <w:rPr>
          <w:rFonts w:eastAsia="黑体"/>
          <w:bCs/>
          <w:sz w:val="20"/>
          <w:szCs w:val="20"/>
          <w:lang w:eastAsia="zh-CN"/>
        </w:rPr>
        <w:t>快集团</w:t>
      </w:r>
      <w:proofErr w:type="gramEnd"/>
      <w:r w:rsidRPr="001A3985">
        <w:rPr>
          <w:rFonts w:eastAsia="黑体"/>
          <w:bCs/>
          <w:sz w:val="20"/>
          <w:szCs w:val="20"/>
          <w:lang w:eastAsia="zh-CN"/>
        </w:rPr>
        <w:t>拥有约</w:t>
      </w:r>
      <w:r w:rsidRPr="001A3985">
        <w:rPr>
          <w:rFonts w:eastAsia="黑体"/>
          <w:bCs/>
          <w:sz w:val="20"/>
          <w:szCs w:val="20"/>
          <w:lang w:eastAsia="zh-CN"/>
        </w:rPr>
        <w:t>90</w:t>
      </w:r>
      <w:r w:rsidRPr="001A3985">
        <w:rPr>
          <w:rFonts w:eastAsia="黑体"/>
          <w:bCs/>
          <w:sz w:val="20"/>
          <w:szCs w:val="20"/>
          <w:lang w:eastAsia="zh-CN"/>
        </w:rPr>
        <w:t>家公司，业务遍及几乎所有欧洲国家以及北美、南美和亚洲。公司在德国、法国、英国、意大利、奥地利、瑞士、波兰、捷克共和国、美国、墨西哥和中国设有生产基地。</w:t>
      </w:r>
    </w:p>
    <w:p w14:paraId="52C009F7" w14:textId="77777777" w:rsidR="00DF777B" w:rsidRPr="008D5684" w:rsidRDefault="00DF777B" w:rsidP="00DF777B">
      <w:pPr>
        <w:spacing w:line="360" w:lineRule="auto"/>
        <w:jc w:val="both"/>
        <w:rPr>
          <w:rFonts w:eastAsia="黑体"/>
          <w:bCs/>
          <w:sz w:val="20"/>
          <w:szCs w:val="20"/>
          <w:lang w:val="en-US" w:eastAsia="zh-CN"/>
        </w:rPr>
      </w:pPr>
    </w:p>
    <w:p w14:paraId="13E2A123" w14:textId="2C4B250B" w:rsidR="00385EA5" w:rsidRPr="00DF777B" w:rsidRDefault="00DF777B" w:rsidP="00FF7B1C">
      <w:pPr>
        <w:spacing w:line="360" w:lineRule="auto"/>
        <w:ind w:firstLineChars="200" w:firstLine="400"/>
        <w:jc w:val="both"/>
        <w:rPr>
          <w:rFonts w:eastAsia="黑体"/>
          <w:b/>
          <w:sz w:val="20"/>
          <w:szCs w:val="20"/>
          <w:lang w:val="en-US" w:eastAsia="zh-CN"/>
        </w:rPr>
      </w:pPr>
      <w:r w:rsidRPr="00DF777B">
        <w:rPr>
          <w:rFonts w:eastAsia="黑体" w:hint="eastAsia"/>
          <w:bCs/>
          <w:sz w:val="20"/>
          <w:szCs w:val="20"/>
          <w:lang w:val="en-US" w:eastAsia="zh-CN"/>
        </w:rPr>
        <w:t>更多信息，</w:t>
      </w:r>
      <w:proofErr w:type="gramStart"/>
      <w:r w:rsidRPr="00DF777B">
        <w:rPr>
          <w:rFonts w:eastAsia="黑体" w:hint="eastAsia"/>
          <w:bCs/>
          <w:sz w:val="20"/>
          <w:szCs w:val="20"/>
          <w:lang w:val="en-US" w:eastAsia="zh-CN"/>
        </w:rPr>
        <w:t>请访问</w:t>
      </w:r>
      <w:proofErr w:type="gramEnd"/>
      <w:r w:rsidRPr="00DF777B">
        <w:rPr>
          <w:rFonts w:eastAsia="黑体" w:hint="eastAsia"/>
          <w:bCs/>
          <w:sz w:val="20"/>
          <w:szCs w:val="20"/>
          <w:lang w:val="en-US" w:eastAsia="zh-CN"/>
        </w:rPr>
        <w:t>公司网站：</w:t>
      </w:r>
      <w:r w:rsidRPr="00DF777B">
        <w:rPr>
          <w:rFonts w:eastAsia="黑体" w:hint="eastAsia"/>
          <w:bCs/>
          <w:sz w:val="20"/>
          <w:szCs w:val="20"/>
          <w:lang w:val="en-US" w:eastAsia="zh-CN"/>
        </w:rPr>
        <w:t xml:space="preserve">www.trumpf.cn </w:t>
      </w:r>
      <w:r w:rsidRPr="00DF777B">
        <w:rPr>
          <w:rFonts w:eastAsia="黑体" w:hint="eastAsia"/>
          <w:bCs/>
          <w:sz w:val="20"/>
          <w:szCs w:val="20"/>
          <w:lang w:val="en-US" w:eastAsia="zh-CN"/>
        </w:rPr>
        <w:t>或关注</w:t>
      </w:r>
      <w:proofErr w:type="gramStart"/>
      <w:r w:rsidRPr="00DF777B">
        <w:rPr>
          <w:rFonts w:eastAsia="黑体" w:hint="eastAsia"/>
          <w:bCs/>
          <w:sz w:val="20"/>
          <w:szCs w:val="20"/>
          <w:lang w:val="en-US" w:eastAsia="zh-CN"/>
        </w:rPr>
        <w:t>官方微信“通快”</w:t>
      </w:r>
      <w:proofErr w:type="gramEnd"/>
      <w:r w:rsidRPr="00DF777B">
        <w:rPr>
          <w:rFonts w:eastAsia="黑体" w:hint="eastAsia"/>
          <w:bCs/>
          <w:sz w:val="20"/>
          <w:szCs w:val="20"/>
          <w:lang w:val="en-US" w:eastAsia="zh-CN"/>
        </w:rPr>
        <w:t>。</w:t>
      </w:r>
    </w:p>
    <w:p w14:paraId="784C8A9C" w14:textId="77777777" w:rsidR="00385EA5" w:rsidRDefault="00385EA5" w:rsidP="00385EA5">
      <w:pPr>
        <w:spacing w:line="360" w:lineRule="auto"/>
        <w:jc w:val="both"/>
        <w:rPr>
          <w:rFonts w:eastAsia="黑体"/>
          <w:b/>
          <w:sz w:val="20"/>
          <w:szCs w:val="20"/>
          <w:lang w:val="en-US" w:eastAsia="zh-CN"/>
        </w:rPr>
      </w:pPr>
    </w:p>
    <w:p w14:paraId="2B6E8D24" w14:textId="77777777" w:rsidR="00385EA5" w:rsidRPr="00452D0F" w:rsidRDefault="00385EA5" w:rsidP="00385EA5">
      <w:pPr>
        <w:spacing w:line="360" w:lineRule="auto"/>
        <w:jc w:val="both"/>
        <w:rPr>
          <w:rFonts w:eastAsia="黑体"/>
          <w:b/>
          <w:sz w:val="20"/>
          <w:szCs w:val="20"/>
          <w:lang w:val="en-US" w:eastAsia="zh-CN"/>
        </w:rPr>
      </w:pPr>
      <w:r w:rsidRPr="00452D0F">
        <w:rPr>
          <w:rFonts w:eastAsia="黑体"/>
          <w:b/>
          <w:sz w:val="20"/>
          <w:szCs w:val="20"/>
          <w:lang w:val="en-US" w:eastAsia="zh-CN"/>
        </w:rPr>
        <w:t>媒体垂询，敬请联系：</w:t>
      </w:r>
    </w:p>
    <w:p w14:paraId="4B296B54" w14:textId="77777777" w:rsidR="00385EA5" w:rsidRPr="00452D0F" w:rsidRDefault="00385EA5" w:rsidP="00385EA5">
      <w:pPr>
        <w:pStyle w:val="KopfzeileInformationsblock"/>
        <w:tabs>
          <w:tab w:val="left" w:pos="7938"/>
        </w:tabs>
        <w:spacing w:line="360" w:lineRule="auto"/>
        <w:ind w:left="0" w:right="1701"/>
        <w:jc w:val="both"/>
        <w:rPr>
          <w:rFonts w:eastAsia="黑体" w:cs="Arial"/>
          <w:bCs/>
          <w:lang w:val="en-US" w:eastAsia="zh-CN"/>
        </w:rPr>
      </w:pPr>
      <w:r w:rsidRPr="00452D0F">
        <w:rPr>
          <w:rFonts w:eastAsia="黑体" w:cs="Arial"/>
          <w:bCs/>
          <w:lang w:val="en-US" w:eastAsia="zh-CN"/>
        </w:rPr>
        <w:t>通</w:t>
      </w:r>
      <w:proofErr w:type="gramStart"/>
      <w:r w:rsidRPr="00452D0F">
        <w:rPr>
          <w:rFonts w:eastAsia="黑体" w:cs="Arial"/>
          <w:bCs/>
          <w:lang w:val="en-US" w:eastAsia="zh-CN"/>
        </w:rPr>
        <w:t>快中国</w:t>
      </w:r>
      <w:proofErr w:type="gramEnd"/>
      <w:r w:rsidRPr="00452D0F">
        <w:rPr>
          <w:rFonts w:eastAsia="黑体" w:cs="Arial"/>
          <w:bCs/>
          <w:lang w:val="en-US" w:eastAsia="zh-CN"/>
        </w:rPr>
        <w:t>激光技术</w:t>
      </w:r>
    </w:p>
    <w:p w14:paraId="0F0759C6" w14:textId="77777777" w:rsidR="00385EA5" w:rsidRPr="00452D0F" w:rsidRDefault="00385EA5" w:rsidP="00385EA5">
      <w:pPr>
        <w:pStyle w:val="KopfzeileInformationsblock"/>
        <w:tabs>
          <w:tab w:val="left" w:pos="7938"/>
        </w:tabs>
        <w:spacing w:line="360" w:lineRule="auto"/>
        <w:ind w:left="0" w:right="1701"/>
        <w:jc w:val="both"/>
        <w:rPr>
          <w:rFonts w:eastAsia="黑体" w:cs="Arial"/>
          <w:bCs/>
          <w:lang w:val="en-US" w:eastAsia="zh-CN"/>
        </w:rPr>
      </w:pPr>
      <w:r w:rsidRPr="00452D0F">
        <w:rPr>
          <w:rFonts w:eastAsia="黑体" w:cs="Arial"/>
          <w:bCs/>
          <w:lang w:val="en-US" w:eastAsia="zh-CN"/>
        </w:rPr>
        <w:t>施永娟</w:t>
      </w:r>
    </w:p>
    <w:p w14:paraId="280BB5C2" w14:textId="77777777" w:rsidR="00385EA5" w:rsidRPr="00452D0F" w:rsidRDefault="00385EA5" w:rsidP="00385EA5">
      <w:pPr>
        <w:pStyle w:val="KopfzeileInformationsblock"/>
        <w:tabs>
          <w:tab w:val="left" w:pos="7938"/>
        </w:tabs>
        <w:spacing w:line="360" w:lineRule="auto"/>
        <w:ind w:left="0" w:right="1701"/>
        <w:jc w:val="both"/>
        <w:rPr>
          <w:rFonts w:eastAsia="黑体" w:cs="Arial"/>
          <w:lang w:val="en-US" w:eastAsia="zh-CN"/>
        </w:rPr>
      </w:pPr>
      <w:r w:rsidRPr="00452D0F">
        <w:rPr>
          <w:rFonts w:eastAsia="黑体" w:cs="Arial"/>
          <w:lang w:val="en-US" w:eastAsia="zh-CN"/>
        </w:rPr>
        <w:t>电话：</w:t>
      </w:r>
      <w:r w:rsidRPr="00452D0F">
        <w:rPr>
          <w:rFonts w:eastAsia="黑体" w:cs="Arial"/>
          <w:lang w:val="en-US" w:eastAsia="zh-CN"/>
        </w:rPr>
        <w:t>+86 512 5367 7105</w:t>
      </w:r>
    </w:p>
    <w:p w14:paraId="64488920" w14:textId="77777777" w:rsidR="00385EA5" w:rsidRPr="00452D0F" w:rsidRDefault="00385EA5" w:rsidP="00385EA5">
      <w:pPr>
        <w:pStyle w:val="KopfzeileInformationsblock"/>
        <w:tabs>
          <w:tab w:val="left" w:pos="7938"/>
        </w:tabs>
        <w:spacing w:line="360" w:lineRule="auto"/>
        <w:ind w:left="0" w:right="1701"/>
        <w:jc w:val="both"/>
        <w:rPr>
          <w:rFonts w:eastAsia="黑体" w:cs="Arial"/>
          <w:lang w:val="en-US" w:eastAsia="zh-CN"/>
        </w:rPr>
      </w:pPr>
      <w:r w:rsidRPr="00452D0F">
        <w:rPr>
          <w:rFonts w:eastAsia="黑体" w:cs="Arial"/>
          <w:lang w:val="en-US" w:eastAsia="zh-CN"/>
        </w:rPr>
        <w:t>邮箱：</w:t>
      </w:r>
      <w:hyperlink r:id="rId15" w:history="1">
        <w:r w:rsidRPr="00452D0F">
          <w:rPr>
            <w:rStyle w:val="af0"/>
            <w:rFonts w:eastAsia="黑体" w:cs="Arial"/>
            <w:lang w:val="en-US" w:eastAsia="zh-CN"/>
          </w:rPr>
          <w:t>yongjuan.shi@trumpf.com</w:t>
        </w:r>
      </w:hyperlink>
      <w:r w:rsidRPr="00452D0F">
        <w:rPr>
          <w:rFonts w:eastAsia="黑体" w:cs="Arial"/>
          <w:lang w:val="en-US" w:eastAsia="zh-CN"/>
        </w:rPr>
        <w:t xml:space="preserve">  </w:t>
      </w:r>
    </w:p>
    <w:p w14:paraId="5F851BC4" w14:textId="42801930" w:rsidR="004D6CD5" w:rsidRPr="00385EA5" w:rsidRDefault="004D6CD5" w:rsidP="00385EA5">
      <w:pPr>
        <w:rPr>
          <w:lang w:eastAsia="zh-CN"/>
        </w:rPr>
      </w:pPr>
    </w:p>
    <w:sectPr w:rsidR="004D6CD5" w:rsidRPr="00385EA5" w:rsidSect="006663E5">
      <w:headerReference w:type="default" r:id="rId16"/>
      <w:footerReference w:type="even" r:id="rId17"/>
      <w:footerReference w:type="default" r:id="rId18"/>
      <w:footerReference w:type="first" r:id="rId19"/>
      <w:pgSz w:w="11907" w:h="16839" w:code="9"/>
      <w:pgMar w:top="2268" w:right="2835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94970" w14:textId="77777777" w:rsidR="0048687D" w:rsidRDefault="0048687D" w:rsidP="007B79C7">
      <w:pPr>
        <w:spacing w:line="240" w:lineRule="auto"/>
      </w:pPr>
      <w:r>
        <w:separator/>
      </w:r>
    </w:p>
  </w:endnote>
  <w:endnote w:type="continuationSeparator" w:id="0">
    <w:p w14:paraId="6A3DA28F" w14:textId="77777777" w:rsidR="0048687D" w:rsidRDefault="0048687D" w:rsidP="007B79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vie">
    <w:charset w:val="00"/>
    <w:family w:val="decorative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5DEBB" w14:textId="6B74B60E" w:rsidR="002515A7" w:rsidRDefault="002515A7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7792201" wp14:editId="6A9D943A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859790" cy="375285"/>
              <wp:effectExtent l="0" t="0" r="0" b="0"/>
              <wp:wrapNone/>
              <wp:docPr id="49489356" name="文本框 2" descr=" Business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979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5B704C" w14:textId="04EFE55C" w:rsidR="002515A7" w:rsidRPr="002515A7" w:rsidRDefault="002515A7" w:rsidP="002515A7">
                          <w:pPr>
                            <w:rPr>
                              <w:rFonts w:eastAsia="Arial"/>
                              <w:noProof/>
                              <w:color w:val="0078D7"/>
                            </w:rPr>
                          </w:pPr>
                          <w:r w:rsidRPr="002515A7">
                            <w:rPr>
                              <w:rFonts w:eastAsia="Arial"/>
                              <w:noProof/>
                              <w:color w:val="0078D7"/>
                            </w:rPr>
                            <w:t xml:space="preserve"> Business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792201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alt=" Business " style="position:absolute;margin-left:16.5pt;margin-top:0;width:67.7pt;height:29.5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" filled="f" stroked="f">
              <v:textbox style="mso-fit-shape-to-text:t" inset="0,0,20pt,15pt">
                <w:txbxContent>
                  <w:p w14:paraId="2E5B704C" w14:textId="04EFE55C" w:rsidR="002515A7" w:rsidRPr="002515A7" w:rsidRDefault="002515A7" w:rsidP="002515A7">
                    <w:pPr>
                      <w:rPr>
                        <w:rFonts w:eastAsia="Arial"/>
                        <w:noProof/>
                        <w:color w:val="0078D7"/>
                      </w:rPr>
                    </w:pPr>
                    <w:r w:rsidRPr="002515A7">
                      <w:rPr>
                        <w:rFonts w:eastAsia="Arial"/>
                        <w:noProof/>
                        <w:color w:val="0078D7"/>
                      </w:rPr>
                      <w:t xml:space="preserve"> Business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E7F4D" w14:textId="1EF475DE" w:rsidR="004D6CD5" w:rsidRPr="00033F8A" w:rsidRDefault="002515A7" w:rsidP="009A08E7">
    <w:pPr>
      <w:pStyle w:val="a7"/>
      <w:pBdr>
        <w:top w:val="single" w:sz="6" w:space="1" w:color="auto"/>
      </w:pBdr>
      <w:tabs>
        <w:tab w:val="clear" w:pos="4703"/>
        <w:tab w:val="clear" w:pos="9406"/>
        <w:tab w:val="left" w:pos="6237"/>
        <w:tab w:val="right" w:pos="9639"/>
      </w:tabs>
      <w:ind w:right="-1701"/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35A86C3" wp14:editId="6A85F048">
              <wp:simplePos x="723900" y="10163175"/>
              <wp:positionH relativeFrom="page">
                <wp:align>right</wp:align>
              </wp:positionH>
              <wp:positionV relativeFrom="page">
                <wp:align>bottom</wp:align>
              </wp:positionV>
              <wp:extent cx="859790" cy="375285"/>
              <wp:effectExtent l="0" t="0" r="0" b="0"/>
              <wp:wrapNone/>
              <wp:docPr id="1416189888" name="文本框 3" descr=" Business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979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339E20" w14:textId="4E462EFB" w:rsidR="002515A7" w:rsidRPr="002515A7" w:rsidRDefault="002515A7" w:rsidP="002515A7">
                          <w:pPr>
                            <w:rPr>
                              <w:rFonts w:eastAsia="Arial"/>
                              <w:noProof/>
                              <w:color w:val="0078D7"/>
                            </w:rPr>
                          </w:pPr>
                          <w:r w:rsidRPr="002515A7">
                            <w:rPr>
                              <w:rFonts w:eastAsia="Arial"/>
                              <w:noProof/>
                              <w:color w:val="0078D7"/>
                            </w:rPr>
                            <w:t xml:space="preserve"> Business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5A86C3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alt=" Business " style="position:absolute;left:0;text-align:left;margin-left:16.5pt;margin-top:0;width:67.7pt;height:29.55pt;z-index:25166131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" filled="f" stroked="f">
              <v:textbox style="mso-fit-shape-to-text:t" inset="0,0,20pt,15pt">
                <w:txbxContent>
                  <w:p w14:paraId="63339E20" w14:textId="4E462EFB" w:rsidR="002515A7" w:rsidRPr="002515A7" w:rsidRDefault="002515A7" w:rsidP="002515A7">
                    <w:pPr>
                      <w:rPr>
                        <w:rFonts w:eastAsia="Arial"/>
                        <w:noProof/>
                        <w:color w:val="0078D7"/>
                      </w:rPr>
                    </w:pPr>
                    <w:r w:rsidRPr="002515A7">
                      <w:rPr>
                        <w:rFonts w:eastAsia="Arial"/>
                        <w:noProof/>
                        <w:color w:val="0078D7"/>
                      </w:rPr>
                      <w:t xml:space="preserve"> Business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D6CD5" w:rsidRPr="00033F8A">
      <w:rPr>
        <w:sz w:val="18"/>
        <w:szCs w:val="18"/>
      </w:rPr>
      <w:tab/>
    </w:r>
    <w:r w:rsidR="004D6CD5" w:rsidRPr="00033F8A">
      <w:rPr>
        <w:sz w:val="18"/>
        <w:szCs w:val="18"/>
      </w:rPr>
      <w:tab/>
    </w:r>
    <w:r w:rsidR="004B708F">
      <w:rPr>
        <w:rFonts w:hint="eastAsia"/>
        <w:sz w:val="18"/>
        <w:szCs w:val="18"/>
        <w:lang w:eastAsia="zh-CN"/>
      </w:rPr>
      <w:t>第</w:t>
    </w:r>
    <w:r w:rsidR="006663E5">
      <w:rPr>
        <w:sz w:val="18"/>
        <w:szCs w:val="18"/>
      </w:rPr>
      <w:t xml:space="preserve"> </w:t>
    </w:r>
    <w:r w:rsidR="009F36CC">
      <w:rPr>
        <w:sz w:val="18"/>
        <w:szCs w:val="18"/>
      </w:rPr>
      <w:fldChar w:fldCharType="begin"/>
    </w:r>
    <w:r w:rsidR="006663E5">
      <w:rPr>
        <w:sz w:val="18"/>
        <w:szCs w:val="18"/>
      </w:rPr>
      <w:instrText xml:space="preserve"> PAGE   \* MERGEFORMAT </w:instrText>
    </w:r>
    <w:r w:rsidR="009F36CC">
      <w:rPr>
        <w:sz w:val="18"/>
        <w:szCs w:val="18"/>
      </w:rPr>
      <w:fldChar w:fldCharType="separate"/>
    </w:r>
    <w:r w:rsidR="00704C53">
      <w:rPr>
        <w:noProof/>
        <w:sz w:val="18"/>
        <w:szCs w:val="18"/>
      </w:rPr>
      <w:t>1</w:t>
    </w:r>
    <w:r w:rsidR="009F36CC">
      <w:rPr>
        <w:sz w:val="18"/>
        <w:szCs w:val="18"/>
      </w:rPr>
      <w:fldChar w:fldCharType="end"/>
    </w:r>
    <w:r w:rsidR="004B708F">
      <w:rPr>
        <w:rFonts w:hint="eastAsia"/>
        <w:sz w:val="18"/>
        <w:szCs w:val="18"/>
        <w:lang w:eastAsia="zh-CN"/>
      </w:rPr>
      <w:t xml:space="preserve"> </w:t>
    </w:r>
    <w:proofErr w:type="gramStart"/>
    <w:r w:rsidR="004B708F">
      <w:rPr>
        <w:rFonts w:hint="eastAsia"/>
        <w:sz w:val="18"/>
        <w:szCs w:val="18"/>
        <w:lang w:eastAsia="zh-CN"/>
      </w:rPr>
      <w:t>页共</w:t>
    </w:r>
    <w:proofErr w:type="gramEnd"/>
    <w:r w:rsidR="006663E5">
      <w:rPr>
        <w:sz w:val="18"/>
        <w:szCs w:val="18"/>
      </w:rPr>
      <w:t xml:space="preserve"> </w:t>
    </w:r>
    <w:r w:rsidR="004120EC">
      <w:rPr>
        <w:noProof/>
        <w:sz w:val="18"/>
        <w:szCs w:val="18"/>
      </w:rPr>
      <w:fldChar w:fldCharType="begin"/>
    </w:r>
    <w:r w:rsidR="004120EC">
      <w:rPr>
        <w:noProof/>
        <w:sz w:val="18"/>
        <w:szCs w:val="18"/>
      </w:rPr>
      <w:instrText xml:space="preserve"> NUMPAGES   \* MERGEFORMAT </w:instrText>
    </w:r>
    <w:r w:rsidR="004120EC">
      <w:rPr>
        <w:noProof/>
        <w:sz w:val="18"/>
        <w:szCs w:val="18"/>
      </w:rPr>
      <w:fldChar w:fldCharType="separate"/>
    </w:r>
    <w:r w:rsidR="00704C53">
      <w:rPr>
        <w:noProof/>
        <w:sz w:val="18"/>
        <w:szCs w:val="18"/>
      </w:rPr>
      <w:t>1</w:t>
    </w:r>
    <w:r w:rsidR="004120EC">
      <w:rPr>
        <w:noProof/>
        <w:sz w:val="18"/>
        <w:szCs w:val="18"/>
      </w:rPr>
      <w:fldChar w:fldCharType="end"/>
    </w:r>
    <w:r w:rsidR="004B708F">
      <w:rPr>
        <w:rFonts w:hint="eastAsia"/>
        <w:noProof/>
        <w:sz w:val="18"/>
        <w:szCs w:val="18"/>
        <w:lang w:eastAsia="zh-CN"/>
      </w:rPr>
      <w:t xml:space="preserve"> </w:t>
    </w:r>
    <w:r w:rsidR="004B708F">
      <w:rPr>
        <w:rFonts w:hint="eastAsia"/>
        <w:noProof/>
        <w:sz w:val="18"/>
        <w:szCs w:val="18"/>
        <w:lang w:eastAsia="zh-CN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5A84" w14:textId="5CC068AA" w:rsidR="002515A7" w:rsidRDefault="002515A7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7C1BD2" wp14:editId="4C4682A2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859790" cy="375285"/>
              <wp:effectExtent l="0" t="0" r="0" b="0"/>
              <wp:wrapNone/>
              <wp:docPr id="394703186" name="文本框 1" descr=" Business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979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293E33" w14:textId="3C43EBCA" w:rsidR="002515A7" w:rsidRPr="002515A7" w:rsidRDefault="002515A7" w:rsidP="002515A7">
                          <w:pPr>
                            <w:rPr>
                              <w:rFonts w:eastAsia="Arial"/>
                              <w:noProof/>
                              <w:color w:val="0078D7"/>
                            </w:rPr>
                          </w:pPr>
                          <w:r w:rsidRPr="002515A7">
                            <w:rPr>
                              <w:rFonts w:eastAsia="Arial"/>
                              <w:noProof/>
                              <w:color w:val="0078D7"/>
                            </w:rPr>
                            <w:t xml:space="preserve"> Business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7C1BD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8" type="#_x0000_t202" alt=" Business " style="position:absolute;margin-left:16.5pt;margin-top:0;width:67.7pt;height:29.5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" filled="f" stroked="f">
              <v:textbox style="mso-fit-shape-to-text:t" inset="0,0,20pt,15pt">
                <w:txbxContent>
                  <w:p w14:paraId="0F293E33" w14:textId="3C43EBCA" w:rsidR="002515A7" w:rsidRPr="002515A7" w:rsidRDefault="002515A7" w:rsidP="002515A7">
                    <w:pPr>
                      <w:rPr>
                        <w:rFonts w:eastAsia="Arial"/>
                        <w:noProof/>
                        <w:color w:val="0078D7"/>
                      </w:rPr>
                    </w:pPr>
                    <w:r w:rsidRPr="002515A7">
                      <w:rPr>
                        <w:rFonts w:eastAsia="Arial"/>
                        <w:noProof/>
                        <w:color w:val="0078D7"/>
                      </w:rPr>
                      <w:t xml:space="preserve"> Business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EA7B0" w14:textId="77777777" w:rsidR="0048687D" w:rsidRDefault="0048687D" w:rsidP="007B79C7">
      <w:pPr>
        <w:spacing w:line="240" w:lineRule="auto"/>
      </w:pPr>
      <w:r>
        <w:separator/>
      </w:r>
    </w:p>
  </w:footnote>
  <w:footnote w:type="continuationSeparator" w:id="0">
    <w:p w14:paraId="0CFCA37A" w14:textId="77777777" w:rsidR="0048687D" w:rsidRDefault="0048687D" w:rsidP="007B79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4B885" w14:textId="77777777" w:rsidR="004D6CD5" w:rsidRDefault="004D6CD5" w:rsidP="006663E5">
    <w:pPr>
      <w:tabs>
        <w:tab w:val="left" w:pos="9105"/>
        <w:tab w:val="right" w:pos="9639"/>
      </w:tabs>
      <w:rPr>
        <w:noProof/>
        <w:lang w:eastAsia="de-DE"/>
      </w:rPr>
    </w:pPr>
    <w:r>
      <w:rPr>
        <w:lang w:val="en-US"/>
      </w:rPr>
      <w:tab/>
    </w:r>
    <w:r w:rsidR="006663E5">
      <w:rPr>
        <w:lang w:val="en-US"/>
      </w:rPr>
      <w:tab/>
    </w:r>
  </w:p>
  <w:tbl>
    <w:tblPr>
      <w:tblStyle w:val="a9"/>
      <w:tblW w:w="0" w:type="auto"/>
      <w:tblBorders>
        <w:top w:val="none" w:sz="0" w:space="0" w:color="auto"/>
        <w:left w:val="none" w:sz="0" w:space="0" w:color="auto"/>
        <w:bottom w:val="single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bottom w:w="85" w:type="dxa"/>
        <w:right w:w="0" w:type="dxa"/>
      </w:tblCellMar>
      <w:tblLook w:val="04A0" w:firstRow="1" w:lastRow="0" w:firstColumn="1" w:lastColumn="0" w:noHBand="0" w:noVBand="1"/>
    </w:tblPr>
    <w:tblGrid>
      <w:gridCol w:w="964"/>
    </w:tblGrid>
    <w:tr w:rsidR="004D6CD5" w:rsidRPr="000E5B9A" w14:paraId="758F39F5" w14:textId="77777777" w:rsidTr="0036648F">
      <w:tc>
        <w:tcPr>
          <w:tcW w:w="0" w:type="auto"/>
          <w:vAlign w:val="bottom"/>
        </w:tcPr>
        <w:p w14:paraId="6247BFA0" w14:textId="5AEA9B77" w:rsidR="004D6CD5" w:rsidRPr="006A6307" w:rsidRDefault="001D0458" w:rsidP="006A6307">
          <w:pPr>
            <w:pStyle w:val="ac"/>
          </w:pPr>
          <w:fldSimple w:instr=" TITLE   \* MERGEFORMAT ">
            <w:bookmarkStart w:id="0" w:name="OLE_LINK6"/>
            <w:bookmarkStart w:id="1" w:name="OLE_LINK5"/>
            <w:r>
              <w:rPr>
                <w:rFonts w:hint="eastAsia"/>
                <w:lang w:eastAsia="zh-CN"/>
              </w:rPr>
              <w:t>新闻稿</w:t>
            </w:r>
            <w:bookmarkEnd w:id="0"/>
            <w:bookmarkEnd w:id="1"/>
          </w:fldSimple>
        </w:p>
      </w:tc>
    </w:tr>
  </w:tbl>
  <w:p w14:paraId="12AF6E3B" w14:textId="77777777" w:rsidR="0036648F" w:rsidRPr="0036648F" w:rsidRDefault="0036648F">
    <w:pPr>
      <w:rPr>
        <w:sz w:val="2"/>
        <w:szCs w:val="2"/>
      </w:rPr>
    </w:pPr>
  </w:p>
  <w:tbl>
    <w:tblPr>
      <w:tblStyle w:val="a9"/>
      <w:tblW w:w="0" w:type="auto"/>
      <w:tblInd w:w="14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85" w:type="dxa"/>
        <w:right w:w="0" w:type="dxa"/>
      </w:tblCellMar>
      <w:tblLook w:val="04A0" w:firstRow="1" w:lastRow="0" w:firstColumn="1" w:lastColumn="0" w:noHBand="0" w:noVBand="1"/>
    </w:tblPr>
    <w:tblGrid>
      <w:gridCol w:w="6"/>
    </w:tblGrid>
    <w:tr w:rsidR="004D6CD5" w:rsidRPr="000E5B9A" w14:paraId="6A718E46" w14:textId="77777777" w:rsidTr="0066019C">
      <w:tc>
        <w:tcPr>
          <w:tcW w:w="0" w:type="auto"/>
          <w:vAlign w:val="bottom"/>
        </w:tcPr>
        <w:p w14:paraId="6F249B95" w14:textId="77777777" w:rsidR="004D6CD5" w:rsidRPr="006A6307" w:rsidRDefault="004D6CD5" w:rsidP="006A6307">
          <w:pPr>
            <w:pStyle w:val="ae"/>
          </w:pPr>
        </w:p>
      </w:tc>
    </w:tr>
  </w:tbl>
  <w:p w14:paraId="216C0A0B" w14:textId="77777777" w:rsidR="004D6CD5" w:rsidRPr="000E5B9A" w:rsidRDefault="004D6CD5" w:rsidP="00214612">
    <w:r>
      <w:rPr>
        <w:noProof/>
        <w:lang w:eastAsia="de-DE"/>
      </w:rPr>
      <w:drawing>
        <wp:anchor distT="0" distB="0" distL="114300" distR="114300" simplePos="0" relativeHeight="251658240" behindDoc="1" locked="0" layoutInCell="0" allowOverlap="0" wp14:anchorId="4623CBBE" wp14:editId="664C032D">
          <wp:simplePos x="0" y="0"/>
          <wp:positionH relativeFrom="page">
            <wp:posOffset>6297295</wp:posOffset>
          </wp:positionH>
          <wp:positionV relativeFrom="topMargin">
            <wp:posOffset>450215</wp:posOffset>
          </wp:positionV>
          <wp:extent cx="542925" cy="542925"/>
          <wp:effectExtent l="19050" t="0" r="9525" b="0"/>
          <wp:wrapNone/>
          <wp:docPr id="10" name="Grafik 2" descr="Tru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u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2925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CA1014" w14:textId="77777777" w:rsidR="004D6CD5" w:rsidRPr="000E5B9A" w:rsidRDefault="004D6CD5" w:rsidP="00A37CDE">
    <w:pPr>
      <w:tabs>
        <w:tab w:val="right" w:pos="9639"/>
      </w:tabs>
    </w:pPr>
  </w:p>
  <w:p w14:paraId="0AD79F11" w14:textId="77777777" w:rsidR="004D6CD5" w:rsidRPr="000E5B9A" w:rsidRDefault="004D6CD5" w:rsidP="00A37CDE">
    <w:pPr>
      <w:tabs>
        <w:tab w:val="right" w:pos="963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795B"/>
    <w:multiLevelType w:val="hybridMultilevel"/>
    <w:tmpl w:val="69707092"/>
    <w:lvl w:ilvl="0" w:tplc="0BA4EE4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D16E0"/>
    <w:multiLevelType w:val="hybridMultilevel"/>
    <w:tmpl w:val="639CEBCE"/>
    <w:lvl w:ilvl="0" w:tplc="CB0E90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41181"/>
    <w:multiLevelType w:val="hybridMultilevel"/>
    <w:tmpl w:val="4E8CBAD6"/>
    <w:lvl w:ilvl="0" w:tplc="3C0C2834">
      <w:start w:val="1"/>
      <w:numFmt w:val="bullet"/>
      <w:pStyle w:val="Bullet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B522F"/>
    <w:multiLevelType w:val="hybridMultilevel"/>
    <w:tmpl w:val="C3005F68"/>
    <w:lvl w:ilvl="0" w:tplc="CFD818A8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0C179DA"/>
    <w:multiLevelType w:val="hybridMultilevel"/>
    <w:tmpl w:val="C3BA3840"/>
    <w:lvl w:ilvl="0" w:tplc="CB0E90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53563"/>
    <w:multiLevelType w:val="hybridMultilevel"/>
    <w:tmpl w:val="8522E01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95D3EC3"/>
    <w:multiLevelType w:val="hybridMultilevel"/>
    <w:tmpl w:val="DE24A3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B01CF"/>
    <w:multiLevelType w:val="hybridMultilevel"/>
    <w:tmpl w:val="2C702EEE"/>
    <w:lvl w:ilvl="0" w:tplc="C66EFF6E">
      <w:start w:val="1"/>
      <w:numFmt w:val="decimal"/>
      <w:pStyle w:val="a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510475">
    <w:abstractNumId w:val="1"/>
  </w:num>
  <w:num w:numId="2" w16cid:durableId="163473117">
    <w:abstractNumId w:val="6"/>
  </w:num>
  <w:num w:numId="3" w16cid:durableId="844904012">
    <w:abstractNumId w:val="0"/>
  </w:num>
  <w:num w:numId="4" w16cid:durableId="1316449568">
    <w:abstractNumId w:val="4"/>
  </w:num>
  <w:num w:numId="5" w16cid:durableId="753627010">
    <w:abstractNumId w:val="2"/>
  </w:num>
  <w:num w:numId="6" w16cid:durableId="340132755">
    <w:abstractNumId w:val="7"/>
  </w:num>
  <w:num w:numId="7" w16cid:durableId="1945720829">
    <w:abstractNumId w:val="5"/>
  </w:num>
  <w:num w:numId="8" w16cid:durableId="208302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92"/>
    <w:rsid w:val="00004CBD"/>
    <w:rsid w:val="0000740E"/>
    <w:rsid w:val="000144EA"/>
    <w:rsid w:val="0001565D"/>
    <w:rsid w:val="0002128B"/>
    <w:rsid w:val="00021F61"/>
    <w:rsid w:val="000244BD"/>
    <w:rsid w:val="00033F8A"/>
    <w:rsid w:val="00034B0E"/>
    <w:rsid w:val="00035131"/>
    <w:rsid w:val="00042E3A"/>
    <w:rsid w:val="00044E43"/>
    <w:rsid w:val="0004592E"/>
    <w:rsid w:val="00051992"/>
    <w:rsid w:val="000541F5"/>
    <w:rsid w:val="00054BA5"/>
    <w:rsid w:val="00060F42"/>
    <w:rsid w:val="00064A8B"/>
    <w:rsid w:val="00066DBC"/>
    <w:rsid w:val="0007118C"/>
    <w:rsid w:val="0007379F"/>
    <w:rsid w:val="00074A38"/>
    <w:rsid w:val="00077449"/>
    <w:rsid w:val="000817EE"/>
    <w:rsid w:val="000832A2"/>
    <w:rsid w:val="000872FE"/>
    <w:rsid w:val="00087355"/>
    <w:rsid w:val="000939B6"/>
    <w:rsid w:val="0009594A"/>
    <w:rsid w:val="0009713F"/>
    <w:rsid w:val="000979D0"/>
    <w:rsid w:val="000A2DC2"/>
    <w:rsid w:val="000A3099"/>
    <w:rsid w:val="000A54C7"/>
    <w:rsid w:val="000A59B7"/>
    <w:rsid w:val="000B2028"/>
    <w:rsid w:val="000B483E"/>
    <w:rsid w:val="000B694A"/>
    <w:rsid w:val="000C079F"/>
    <w:rsid w:val="000D388E"/>
    <w:rsid w:val="000E5B9A"/>
    <w:rsid w:val="000E64EB"/>
    <w:rsid w:val="000E7191"/>
    <w:rsid w:val="000F198C"/>
    <w:rsid w:val="000F53C6"/>
    <w:rsid w:val="000F636B"/>
    <w:rsid w:val="000F6689"/>
    <w:rsid w:val="000F7E88"/>
    <w:rsid w:val="00102ABC"/>
    <w:rsid w:val="00103CCE"/>
    <w:rsid w:val="001065C9"/>
    <w:rsid w:val="00107091"/>
    <w:rsid w:val="00115D2E"/>
    <w:rsid w:val="00116751"/>
    <w:rsid w:val="001219F3"/>
    <w:rsid w:val="001230CF"/>
    <w:rsid w:val="0012443C"/>
    <w:rsid w:val="00126EB3"/>
    <w:rsid w:val="0013290B"/>
    <w:rsid w:val="0013641E"/>
    <w:rsid w:val="00142ED4"/>
    <w:rsid w:val="00151247"/>
    <w:rsid w:val="001527AB"/>
    <w:rsid w:val="0015623F"/>
    <w:rsid w:val="001575DA"/>
    <w:rsid w:val="001576EC"/>
    <w:rsid w:val="00161353"/>
    <w:rsid w:val="001706B0"/>
    <w:rsid w:val="00170EBA"/>
    <w:rsid w:val="001726CC"/>
    <w:rsid w:val="00174173"/>
    <w:rsid w:val="001756A8"/>
    <w:rsid w:val="00182279"/>
    <w:rsid w:val="00184D78"/>
    <w:rsid w:val="001906E7"/>
    <w:rsid w:val="001A09B4"/>
    <w:rsid w:val="001A0FCD"/>
    <w:rsid w:val="001A25DE"/>
    <w:rsid w:val="001A7D23"/>
    <w:rsid w:val="001B00F1"/>
    <w:rsid w:val="001C12B6"/>
    <w:rsid w:val="001C221A"/>
    <w:rsid w:val="001C6D38"/>
    <w:rsid w:val="001C734D"/>
    <w:rsid w:val="001D0458"/>
    <w:rsid w:val="001D4101"/>
    <w:rsid w:val="001E2AE0"/>
    <w:rsid w:val="001E2E61"/>
    <w:rsid w:val="001E5A38"/>
    <w:rsid w:val="00202377"/>
    <w:rsid w:val="00204C77"/>
    <w:rsid w:val="002057AC"/>
    <w:rsid w:val="00214067"/>
    <w:rsid w:val="00214612"/>
    <w:rsid w:val="002245A9"/>
    <w:rsid w:val="002246C7"/>
    <w:rsid w:val="00227A97"/>
    <w:rsid w:val="00230BD6"/>
    <w:rsid w:val="002325A5"/>
    <w:rsid w:val="002338F8"/>
    <w:rsid w:val="002354F7"/>
    <w:rsid w:val="00240F46"/>
    <w:rsid w:val="002411F2"/>
    <w:rsid w:val="0024139D"/>
    <w:rsid w:val="00241441"/>
    <w:rsid w:val="002444F7"/>
    <w:rsid w:val="002446D7"/>
    <w:rsid w:val="00244DAE"/>
    <w:rsid w:val="0025141B"/>
    <w:rsid w:val="002515A7"/>
    <w:rsid w:val="0025286F"/>
    <w:rsid w:val="0025738A"/>
    <w:rsid w:val="002601D4"/>
    <w:rsid w:val="002606C7"/>
    <w:rsid w:val="00260E4A"/>
    <w:rsid w:val="002615C4"/>
    <w:rsid w:val="00261A3C"/>
    <w:rsid w:val="00261E76"/>
    <w:rsid w:val="0026781C"/>
    <w:rsid w:val="00271C75"/>
    <w:rsid w:val="00271E4B"/>
    <w:rsid w:val="00272B14"/>
    <w:rsid w:val="002733A4"/>
    <w:rsid w:val="00277274"/>
    <w:rsid w:val="002833FF"/>
    <w:rsid w:val="00283C32"/>
    <w:rsid w:val="00283FB4"/>
    <w:rsid w:val="00284B2A"/>
    <w:rsid w:val="002853DF"/>
    <w:rsid w:val="00286B3E"/>
    <w:rsid w:val="00286C66"/>
    <w:rsid w:val="00296048"/>
    <w:rsid w:val="002964C9"/>
    <w:rsid w:val="002A0281"/>
    <w:rsid w:val="002A3806"/>
    <w:rsid w:val="002A68DE"/>
    <w:rsid w:val="002D450D"/>
    <w:rsid w:val="002D5875"/>
    <w:rsid w:val="002E0186"/>
    <w:rsid w:val="002E01B7"/>
    <w:rsid w:val="002E0422"/>
    <w:rsid w:val="002E21F4"/>
    <w:rsid w:val="002F1A95"/>
    <w:rsid w:val="00302D49"/>
    <w:rsid w:val="003038D9"/>
    <w:rsid w:val="003051C7"/>
    <w:rsid w:val="003138D5"/>
    <w:rsid w:val="00317895"/>
    <w:rsid w:val="00317D7A"/>
    <w:rsid w:val="00322068"/>
    <w:rsid w:val="0032441C"/>
    <w:rsid w:val="00324E75"/>
    <w:rsid w:val="003252B7"/>
    <w:rsid w:val="0032679D"/>
    <w:rsid w:val="003316C7"/>
    <w:rsid w:val="00336453"/>
    <w:rsid w:val="00341F49"/>
    <w:rsid w:val="003548D0"/>
    <w:rsid w:val="0035496A"/>
    <w:rsid w:val="0035589F"/>
    <w:rsid w:val="003576BB"/>
    <w:rsid w:val="00361CC2"/>
    <w:rsid w:val="003625D0"/>
    <w:rsid w:val="0036648F"/>
    <w:rsid w:val="003706A2"/>
    <w:rsid w:val="00373673"/>
    <w:rsid w:val="00374913"/>
    <w:rsid w:val="003801EA"/>
    <w:rsid w:val="003808D3"/>
    <w:rsid w:val="00380CF1"/>
    <w:rsid w:val="00385EA5"/>
    <w:rsid w:val="00386875"/>
    <w:rsid w:val="00386D49"/>
    <w:rsid w:val="00391ED0"/>
    <w:rsid w:val="003A20E3"/>
    <w:rsid w:val="003B0991"/>
    <w:rsid w:val="003B14AC"/>
    <w:rsid w:val="003B55FE"/>
    <w:rsid w:val="003B6B95"/>
    <w:rsid w:val="003C4EBB"/>
    <w:rsid w:val="003C68D2"/>
    <w:rsid w:val="003D079F"/>
    <w:rsid w:val="003D1D30"/>
    <w:rsid w:val="003D4A5A"/>
    <w:rsid w:val="003D6241"/>
    <w:rsid w:val="003D70EA"/>
    <w:rsid w:val="003E0D81"/>
    <w:rsid w:val="003E14AB"/>
    <w:rsid w:val="00400656"/>
    <w:rsid w:val="004033BE"/>
    <w:rsid w:val="0040520A"/>
    <w:rsid w:val="00406960"/>
    <w:rsid w:val="004120EC"/>
    <w:rsid w:val="004171E1"/>
    <w:rsid w:val="00421AF3"/>
    <w:rsid w:val="00421B45"/>
    <w:rsid w:val="00424E6B"/>
    <w:rsid w:val="00425929"/>
    <w:rsid w:val="00431D6D"/>
    <w:rsid w:val="00440532"/>
    <w:rsid w:val="00445619"/>
    <w:rsid w:val="004462F1"/>
    <w:rsid w:val="00452D0F"/>
    <w:rsid w:val="004543E9"/>
    <w:rsid w:val="004627CB"/>
    <w:rsid w:val="0046405F"/>
    <w:rsid w:val="00467344"/>
    <w:rsid w:val="00471C8A"/>
    <w:rsid w:val="00476854"/>
    <w:rsid w:val="00480B50"/>
    <w:rsid w:val="00483CB3"/>
    <w:rsid w:val="00485B43"/>
    <w:rsid w:val="0048687D"/>
    <w:rsid w:val="00487AAF"/>
    <w:rsid w:val="00497785"/>
    <w:rsid w:val="004A0F8A"/>
    <w:rsid w:val="004A16B2"/>
    <w:rsid w:val="004A1AEE"/>
    <w:rsid w:val="004A778D"/>
    <w:rsid w:val="004B0234"/>
    <w:rsid w:val="004B191D"/>
    <w:rsid w:val="004B1CAF"/>
    <w:rsid w:val="004B4201"/>
    <w:rsid w:val="004B436A"/>
    <w:rsid w:val="004B66C4"/>
    <w:rsid w:val="004B708F"/>
    <w:rsid w:val="004C495D"/>
    <w:rsid w:val="004C73FE"/>
    <w:rsid w:val="004C7521"/>
    <w:rsid w:val="004D1181"/>
    <w:rsid w:val="004D55FC"/>
    <w:rsid w:val="004D6CD5"/>
    <w:rsid w:val="004D7E2F"/>
    <w:rsid w:val="004E0D95"/>
    <w:rsid w:val="004E2F00"/>
    <w:rsid w:val="004E51E6"/>
    <w:rsid w:val="004F098B"/>
    <w:rsid w:val="004F22F5"/>
    <w:rsid w:val="0050026B"/>
    <w:rsid w:val="00514735"/>
    <w:rsid w:val="00517116"/>
    <w:rsid w:val="005218C0"/>
    <w:rsid w:val="00522B65"/>
    <w:rsid w:val="00524EBE"/>
    <w:rsid w:val="005277CC"/>
    <w:rsid w:val="005302E3"/>
    <w:rsid w:val="00532C73"/>
    <w:rsid w:val="00533961"/>
    <w:rsid w:val="00534630"/>
    <w:rsid w:val="00542C74"/>
    <w:rsid w:val="0054423D"/>
    <w:rsid w:val="00545EF6"/>
    <w:rsid w:val="0054681E"/>
    <w:rsid w:val="0055745B"/>
    <w:rsid w:val="005632AD"/>
    <w:rsid w:val="0056751F"/>
    <w:rsid w:val="0057051E"/>
    <w:rsid w:val="005718B1"/>
    <w:rsid w:val="005763DA"/>
    <w:rsid w:val="00580FA9"/>
    <w:rsid w:val="00581AFD"/>
    <w:rsid w:val="005821D3"/>
    <w:rsid w:val="005832F1"/>
    <w:rsid w:val="0059144F"/>
    <w:rsid w:val="00596689"/>
    <w:rsid w:val="005A1530"/>
    <w:rsid w:val="005A1B9D"/>
    <w:rsid w:val="005A2440"/>
    <w:rsid w:val="005B0BED"/>
    <w:rsid w:val="005B0D31"/>
    <w:rsid w:val="005B7F7A"/>
    <w:rsid w:val="005C0677"/>
    <w:rsid w:val="005C099D"/>
    <w:rsid w:val="005C63D6"/>
    <w:rsid w:val="005D06EB"/>
    <w:rsid w:val="005D4212"/>
    <w:rsid w:val="005D55DA"/>
    <w:rsid w:val="005D5E56"/>
    <w:rsid w:val="005E0982"/>
    <w:rsid w:val="005E21F2"/>
    <w:rsid w:val="005E3872"/>
    <w:rsid w:val="005E61F6"/>
    <w:rsid w:val="005F4A8D"/>
    <w:rsid w:val="005F653B"/>
    <w:rsid w:val="00602644"/>
    <w:rsid w:val="006051E8"/>
    <w:rsid w:val="00605D35"/>
    <w:rsid w:val="006061BF"/>
    <w:rsid w:val="006072EE"/>
    <w:rsid w:val="00612D70"/>
    <w:rsid w:val="00614EB3"/>
    <w:rsid w:val="0061627F"/>
    <w:rsid w:val="006167D2"/>
    <w:rsid w:val="00616CEE"/>
    <w:rsid w:val="006170F3"/>
    <w:rsid w:val="006211BC"/>
    <w:rsid w:val="006225E8"/>
    <w:rsid w:val="00623005"/>
    <w:rsid w:val="006237E4"/>
    <w:rsid w:val="00624126"/>
    <w:rsid w:val="006249A8"/>
    <w:rsid w:val="00631A95"/>
    <w:rsid w:val="006334F4"/>
    <w:rsid w:val="00633BF1"/>
    <w:rsid w:val="00634D56"/>
    <w:rsid w:val="00640780"/>
    <w:rsid w:val="006452A8"/>
    <w:rsid w:val="0065796C"/>
    <w:rsid w:val="0066019C"/>
    <w:rsid w:val="00661C4F"/>
    <w:rsid w:val="00664F30"/>
    <w:rsid w:val="0066566B"/>
    <w:rsid w:val="006663E5"/>
    <w:rsid w:val="0067479C"/>
    <w:rsid w:val="006776DC"/>
    <w:rsid w:val="00680615"/>
    <w:rsid w:val="00684CED"/>
    <w:rsid w:val="006866C5"/>
    <w:rsid w:val="00687FED"/>
    <w:rsid w:val="006904BA"/>
    <w:rsid w:val="00691BE5"/>
    <w:rsid w:val="00696903"/>
    <w:rsid w:val="006A41E7"/>
    <w:rsid w:val="006A6307"/>
    <w:rsid w:val="006B282E"/>
    <w:rsid w:val="006B6C98"/>
    <w:rsid w:val="006B795B"/>
    <w:rsid w:val="006C6F9A"/>
    <w:rsid w:val="006C7ED7"/>
    <w:rsid w:val="006D0187"/>
    <w:rsid w:val="006D1B9E"/>
    <w:rsid w:val="006D4B7C"/>
    <w:rsid w:val="006E5C36"/>
    <w:rsid w:val="006F13A3"/>
    <w:rsid w:val="006F1A5F"/>
    <w:rsid w:val="006F25A8"/>
    <w:rsid w:val="006F3C3C"/>
    <w:rsid w:val="006F431C"/>
    <w:rsid w:val="006F5378"/>
    <w:rsid w:val="006F643C"/>
    <w:rsid w:val="00700F1F"/>
    <w:rsid w:val="00704C53"/>
    <w:rsid w:val="00704FF9"/>
    <w:rsid w:val="0071697C"/>
    <w:rsid w:val="0071763E"/>
    <w:rsid w:val="00720BEC"/>
    <w:rsid w:val="0072561F"/>
    <w:rsid w:val="00725DC5"/>
    <w:rsid w:val="007306DA"/>
    <w:rsid w:val="00734E95"/>
    <w:rsid w:val="007354D8"/>
    <w:rsid w:val="0073777D"/>
    <w:rsid w:val="00742001"/>
    <w:rsid w:val="00750C16"/>
    <w:rsid w:val="00753DCF"/>
    <w:rsid w:val="00756397"/>
    <w:rsid w:val="007572BF"/>
    <w:rsid w:val="00763C9F"/>
    <w:rsid w:val="007678A2"/>
    <w:rsid w:val="00775F53"/>
    <w:rsid w:val="00781C66"/>
    <w:rsid w:val="00781D08"/>
    <w:rsid w:val="00781F51"/>
    <w:rsid w:val="007839F4"/>
    <w:rsid w:val="00786DF7"/>
    <w:rsid w:val="0079119F"/>
    <w:rsid w:val="007955B1"/>
    <w:rsid w:val="007B02A0"/>
    <w:rsid w:val="007B0EE3"/>
    <w:rsid w:val="007B1CAF"/>
    <w:rsid w:val="007B6152"/>
    <w:rsid w:val="007B6927"/>
    <w:rsid w:val="007B798A"/>
    <w:rsid w:val="007B7993"/>
    <w:rsid w:val="007B79C7"/>
    <w:rsid w:val="007C01C9"/>
    <w:rsid w:val="007C1C89"/>
    <w:rsid w:val="007C3D47"/>
    <w:rsid w:val="007E116A"/>
    <w:rsid w:val="007F4C78"/>
    <w:rsid w:val="007F5B98"/>
    <w:rsid w:val="007F76BC"/>
    <w:rsid w:val="0080087F"/>
    <w:rsid w:val="008119BB"/>
    <w:rsid w:val="00811C58"/>
    <w:rsid w:val="008122BD"/>
    <w:rsid w:val="00812FB5"/>
    <w:rsid w:val="0081409F"/>
    <w:rsid w:val="008158D2"/>
    <w:rsid w:val="008177D7"/>
    <w:rsid w:val="00817DFC"/>
    <w:rsid w:val="008216E6"/>
    <w:rsid w:val="008217C7"/>
    <w:rsid w:val="00825176"/>
    <w:rsid w:val="00825EB7"/>
    <w:rsid w:val="008266BA"/>
    <w:rsid w:val="00833D4B"/>
    <w:rsid w:val="008349CD"/>
    <w:rsid w:val="00835728"/>
    <w:rsid w:val="0083660B"/>
    <w:rsid w:val="00844931"/>
    <w:rsid w:val="00845737"/>
    <w:rsid w:val="0084688D"/>
    <w:rsid w:val="00847086"/>
    <w:rsid w:val="00857322"/>
    <w:rsid w:val="0085795B"/>
    <w:rsid w:val="00860C10"/>
    <w:rsid w:val="0087005B"/>
    <w:rsid w:val="0087041C"/>
    <w:rsid w:val="00870A5D"/>
    <w:rsid w:val="00871A28"/>
    <w:rsid w:val="00873B00"/>
    <w:rsid w:val="00876C68"/>
    <w:rsid w:val="008801EF"/>
    <w:rsid w:val="00885D9A"/>
    <w:rsid w:val="008866CF"/>
    <w:rsid w:val="00891E2C"/>
    <w:rsid w:val="0089718E"/>
    <w:rsid w:val="00897B07"/>
    <w:rsid w:val="008A0AC5"/>
    <w:rsid w:val="008A5EB0"/>
    <w:rsid w:val="008B25A4"/>
    <w:rsid w:val="008B2755"/>
    <w:rsid w:val="008B691C"/>
    <w:rsid w:val="008C0258"/>
    <w:rsid w:val="008C137C"/>
    <w:rsid w:val="008D28CF"/>
    <w:rsid w:val="008D5684"/>
    <w:rsid w:val="008D570E"/>
    <w:rsid w:val="008D766C"/>
    <w:rsid w:val="008E09E9"/>
    <w:rsid w:val="008E5607"/>
    <w:rsid w:val="008E59E2"/>
    <w:rsid w:val="008E6C6C"/>
    <w:rsid w:val="008F12B7"/>
    <w:rsid w:val="008F4C0D"/>
    <w:rsid w:val="008F7915"/>
    <w:rsid w:val="009061BF"/>
    <w:rsid w:val="00907CE0"/>
    <w:rsid w:val="00913895"/>
    <w:rsid w:val="009150CB"/>
    <w:rsid w:val="009179F3"/>
    <w:rsid w:val="00923E78"/>
    <w:rsid w:val="00925431"/>
    <w:rsid w:val="0092708B"/>
    <w:rsid w:val="00937116"/>
    <w:rsid w:val="00950B8B"/>
    <w:rsid w:val="00952055"/>
    <w:rsid w:val="0096284E"/>
    <w:rsid w:val="00962A5B"/>
    <w:rsid w:val="00964157"/>
    <w:rsid w:val="00970325"/>
    <w:rsid w:val="00971230"/>
    <w:rsid w:val="009732EB"/>
    <w:rsid w:val="0097526E"/>
    <w:rsid w:val="009772D3"/>
    <w:rsid w:val="0098145F"/>
    <w:rsid w:val="00981AAA"/>
    <w:rsid w:val="009828E2"/>
    <w:rsid w:val="009902CA"/>
    <w:rsid w:val="00994344"/>
    <w:rsid w:val="009959F0"/>
    <w:rsid w:val="0099781E"/>
    <w:rsid w:val="009A08E7"/>
    <w:rsid w:val="009A42D6"/>
    <w:rsid w:val="009A7B4D"/>
    <w:rsid w:val="009B0657"/>
    <w:rsid w:val="009B5604"/>
    <w:rsid w:val="009B7211"/>
    <w:rsid w:val="009B7D0F"/>
    <w:rsid w:val="009C07AF"/>
    <w:rsid w:val="009C2A02"/>
    <w:rsid w:val="009C5A2C"/>
    <w:rsid w:val="009C72E9"/>
    <w:rsid w:val="009D0151"/>
    <w:rsid w:val="009D5192"/>
    <w:rsid w:val="009D573F"/>
    <w:rsid w:val="009D6CBC"/>
    <w:rsid w:val="009E1B58"/>
    <w:rsid w:val="009E2BE9"/>
    <w:rsid w:val="009E3B8A"/>
    <w:rsid w:val="009E5026"/>
    <w:rsid w:val="009F20DB"/>
    <w:rsid w:val="009F36CC"/>
    <w:rsid w:val="009F7820"/>
    <w:rsid w:val="00A0131F"/>
    <w:rsid w:val="00A04CCA"/>
    <w:rsid w:val="00A10C9E"/>
    <w:rsid w:val="00A1205B"/>
    <w:rsid w:val="00A172C9"/>
    <w:rsid w:val="00A21EE5"/>
    <w:rsid w:val="00A249CA"/>
    <w:rsid w:val="00A25297"/>
    <w:rsid w:val="00A26385"/>
    <w:rsid w:val="00A269C8"/>
    <w:rsid w:val="00A35BF1"/>
    <w:rsid w:val="00A3724F"/>
    <w:rsid w:val="00A37CDE"/>
    <w:rsid w:val="00A4062A"/>
    <w:rsid w:val="00A46302"/>
    <w:rsid w:val="00A602D7"/>
    <w:rsid w:val="00A653C5"/>
    <w:rsid w:val="00A74A34"/>
    <w:rsid w:val="00A80078"/>
    <w:rsid w:val="00A82D5A"/>
    <w:rsid w:val="00A856FF"/>
    <w:rsid w:val="00A9160E"/>
    <w:rsid w:val="00A9478E"/>
    <w:rsid w:val="00A956A5"/>
    <w:rsid w:val="00AA1461"/>
    <w:rsid w:val="00AA28EA"/>
    <w:rsid w:val="00AA2F4E"/>
    <w:rsid w:val="00AA3CA1"/>
    <w:rsid w:val="00AA42C8"/>
    <w:rsid w:val="00AA55E5"/>
    <w:rsid w:val="00AB6DA7"/>
    <w:rsid w:val="00AB7AD7"/>
    <w:rsid w:val="00AC4C3F"/>
    <w:rsid w:val="00AC7CC4"/>
    <w:rsid w:val="00AC7D47"/>
    <w:rsid w:val="00AF26E1"/>
    <w:rsid w:val="00AF7EEF"/>
    <w:rsid w:val="00B134DF"/>
    <w:rsid w:val="00B15ADB"/>
    <w:rsid w:val="00B178F7"/>
    <w:rsid w:val="00B23FBD"/>
    <w:rsid w:val="00B25283"/>
    <w:rsid w:val="00B31B1F"/>
    <w:rsid w:val="00B3720C"/>
    <w:rsid w:val="00B37306"/>
    <w:rsid w:val="00B42B58"/>
    <w:rsid w:val="00B43756"/>
    <w:rsid w:val="00B4664D"/>
    <w:rsid w:val="00B51538"/>
    <w:rsid w:val="00B543FA"/>
    <w:rsid w:val="00B62B36"/>
    <w:rsid w:val="00B6424E"/>
    <w:rsid w:val="00B649BD"/>
    <w:rsid w:val="00B65F4D"/>
    <w:rsid w:val="00B70547"/>
    <w:rsid w:val="00B7317D"/>
    <w:rsid w:val="00B841F0"/>
    <w:rsid w:val="00B872B5"/>
    <w:rsid w:val="00B93746"/>
    <w:rsid w:val="00B949A1"/>
    <w:rsid w:val="00B97CFF"/>
    <w:rsid w:val="00B97D83"/>
    <w:rsid w:val="00BA01F2"/>
    <w:rsid w:val="00BA10D9"/>
    <w:rsid w:val="00BB34D1"/>
    <w:rsid w:val="00BC06DA"/>
    <w:rsid w:val="00BC0D03"/>
    <w:rsid w:val="00BC2FF6"/>
    <w:rsid w:val="00BD4AB2"/>
    <w:rsid w:val="00BD5737"/>
    <w:rsid w:val="00BD6315"/>
    <w:rsid w:val="00BD7480"/>
    <w:rsid w:val="00BD7F1D"/>
    <w:rsid w:val="00BE2472"/>
    <w:rsid w:val="00BE2817"/>
    <w:rsid w:val="00BE2B75"/>
    <w:rsid w:val="00BE37EE"/>
    <w:rsid w:val="00BE4CF8"/>
    <w:rsid w:val="00BE54D8"/>
    <w:rsid w:val="00BF0018"/>
    <w:rsid w:val="00BF3A1D"/>
    <w:rsid w:val="00BF4B43"/>
    <w:rsid w:val="00C01A97"/>
    <w:rsid w:val="00C0676E"/>
    <w:rsid w:val="00C070D7"/>
    <w:rsid w:val="00C116AC"/>
    <w:rsid w:val="00C116D8"/>
    <w:rsid w:val="00C13F43"/>
    <w:rsid w:val="00C15734"/>
    <w:rsid w:val="00C16905"/>
    <w:rsid w:val="00C2308E"/>
    <w:rsid w:val="00C31D77"/>
    <w:rsid w:val="00C35850"/>
    <w:rsid w:val="00C37A18"/>
    <w:rsid w:val="00C4613A"/>
    <w:rsid w:val="00C50524"/>
    <w:rsid w:val="00C55C4C"/>
    <w:rsid w:val="00C56148"/>
    <w:rsid w:val="00C56E59"/>
    <w:rsid w:val="00C570AF"/>
    <w:rsid w:val="00C6605B"/>
    <w:rsid w:val="00C708FF"/>
    <w:rsid w:val="00C73272"/>
    <w:rsid w:val="00C76846"/>
    <w:rsid w:val="00C80FFE"/>
    <w:rsid w:val="00C81E0F"/>
    <w:rsid w:val="00C91C8E"/>
    <w:rsid w:val="00C94F6C"/>
    <w:rsid w:val="00CA495F"/>
    <w:rsid w:val="00CA4B5F"/>
    <w:rsid w:val="00CB264B"/>
    <w:rsid w:val="00CB35C9"/>
    <w:rsid w:val="00CB5B86"/>
    <w:rsid w:val="00CB7E32"/>
    <w:rsid w:val="00CB7E44"/>
    <w:rsid w:val="00CC425A"/>
    <w:rsid w:val="00CC44D3"/>
    <w:rsid w:val="00CC693E"/>
    <w:rsid w:val="00CD08C3"/>
    <w:rsid w:val="00CD1C7C"/>
    <w:rsid w:val="00CD2F8F"/>
    <w:rsid w:val="00CD6445"/>
    <w:rsid w:val="00CF0CAF"/>
    <w:rsid w:val="00CF3B9A"/>
    <w:rsid w:val="00CF40E8"/>
    <w:rsid w:val="00CF4959"/>
    <w:rsid w:val="00CF6E49"/>
    <w:rsid w:val="00D04F65"/>
    <w:rsid w:val="00D06A7F"/>
    <w:rsid w:val="00D06B91"/>
    <w:rsid w:val="00D11002"/>
    <w:rsid w:val="00D133E8"/>
    <w:rsid w:val="00D15CDC"/>
    <w:rsid w:val="00D1658F"/>
    <w:rsid w:val="00D2156E"/>
    <w:rsid w:val="00D22B02"/>
    <w:rsid w:val="00D252DF"/>
    <w:rsid w:val="00D300AD"/>
    <w:rsid w:val="00D30120"/>
    <w:rsid w:val="00D331E0"/>
    <w:rsid w:val="00D33E41"/>
    <w:rsid w:val="00D34906"/>
    <w:rsid w:val="00D4115C"/>
    <w:rsid w:val="00D424C6"/>
    <w:rsid w:val="00D45080"/>
    <w:rsid w:val="00D451BA"/>
    <w:rsid w:val="00D5006B"/>
    <w:rsid w:val="00D50AC9"/>
    <w:rsid w:val="00D52AA8"/>
    <w:rsid w:val="00D564A0"/>
    <w:rsid w:val="00D62930"/>
    <w:rsid w:val="00D655EF"/>
    <w:rsid w:val="00D67763"/>
    <w:rsid w:val="00D82E3F"/>
    <w:rsid w:val="00D83BAB"/>
    <w:rsid w:val="00D86CF6"/>
    <w:rsid w:val="00D91203"/>
    <w:rsid w:val="00D952D3"/>
    <w:rsid w:val="00DA0307"/>
    <w:rsid w:val="00DA0B9A"/>
    <w:rsid w:val="00DA263E"/>
    <w:rsid w:val="00DA28E1"/>
    <w:rsid w:val="00DA4E82"/>
    <w:rsid w:val="00DB4486"/>
    <w:rsid w:val="00DB67BC"/>
    <w:rsid w:val="00DB725F"/>
    <w:rsid w:val="00DC1592"/>
    <w:rsid w:val="00DC1DAC"/>
    <w:rsid w:val="00DC21D8"/>
    <w:rsid w:val="00DC229D"/>
    <w:rsid w:val="00DD019D"/>
    <w:rsid w:val="00DD16A1"/>
    <w:rsid w:val="00DD3DF8"/>
    <w:rsid w:val="00DD4B0B"/>
    <w:rsid w:val="00DE2EDA"/>
    <w:rsid w:val="00DE3BFF"/>
    <w:rsid w:val="00DE3FD4"/>
    <w:rsid w:val="00DE3FEB"/>
    <w:rsid w:val="00DE7C75"/>
    <w:rsid w:val="00DF5E2F"/>
    <w:rsid w:val="00DF777B"/>
    <w:rsid w:val="00E01BD4"/>
    <w:rsid w:val="00E042BD"/>
    <w:rsid w:val="00E04C94"/>
    <w:rsid w:val="00E239E7"/>
    <w:rsid w:val="00E23EE5"/>
    <w:rsid w:val="00E25C15"/>
    <w:rsid w:val="00E27061"/>
    <w:rsid w:val="00E32E4E"/>
    <w:rsid w:val="00E33D81"/>
    <w:rsid w:val="00E35A97"/>
    <w:rsid w:val="00E404F9"/>
    <w:rsid w:val="00E421D6"/>
    <w:rsid w:val="00E4453E"/>
    <w:rsid w:val="00E470BA"/>
    <w:rsid w:val="00E615CD"/>
    <w:rsid w:val="00E64446"/>
    <w:rsid w:val="00E6790E"/>
    <w:rsid w:val="00E71B93"/>
    <w:rsid w:val="00E747B3"/>
    <w:rsid w:val="00E7544F"/>
    <w:rsid w:val="00E76CF8"/>
    <w:rsid w:val="00E80503"/>
    <w:rsid w:val="00E80E3E"/>
    <w:rsid w:val="00E861FE"/>
    <w:rsid w:val="00E862B5"/>
    <w:rsid w:val="00EA06BC"/>
    <w:rsid w:val="00EA2FBB"/>
    <w:rsid w:val="00EA5753"/>
    <w:rsid w:val="00EA7160"/>
    <w:rsid w:val="00EB629A"/>
    <w:rsid w:val="00EB6628"/>
    <w:rsid w:val="00EB7200"/>
    <w:rsid w:val="00EC1111"/>
    <w:rsid w:val="00EC21CC"/>
    <w:rsid w:val="00EC2975"/>
    <w:rsid w:val="00EC452B"/>
    <w:rsid w:val="00EE1068"/>
    <w:rsid w:val="00EE33A7"/>
    <w:rsid w:val="00EE4242"/>
    <w:rsid w:val="00EE5EC5"/>
    <w:rsid w:val="00EE7DA8"/>
    <w:rsid w:val="00EF0229"/>
    <w:rsid w:val="00EF097F"/>
    <w:rsid w:val="00EF17A9"/>
    <w:rsid w:val="00EF1E13"/>
    <w:rsid w:val="00EF3E5F"/>
    <w:rsid w:val="00F01B49"/>
    <w:rsid w:val="00F06907"/>
    <w:rsid w:val="00F07E80"/>
    <w:rsid w:val="00F12890"/>
    <w:rsid w:val="00F1419E"/>
    <w:rsid w:val="00F22AAA"/>
    <w:rsid w:val="00F2313A"/>
    <w:rsid w:val="00F327C0"/>
    <w:rsid w:val="00F32B2A"/>
    <w:rsid w:val="00F34325"/>
    <w:rsid w:val="00F3645A"/>
    <w:rsid w:val="00F36CB6"/>
    <w:rsid w:val="00F41A4B"/>
    <w:rsid w:val="00F46BF4"/>
    <w:rsid w:val="00F47583"/>
    <w:rsid w:val="00F50421"/>
    <w:rsid w:val="00F54C27"/>
    <w:rsid w:val="00F60B7D"/>
    <w:rsid w:val="00F60CDF"/>
    <w:rsid w:val="00F67B46"/>
    <w:rsid w:val="00F73772"/>
    <w:rsid w:val="00F74614"/>
    <w:rsid w:val="00F772E2"/>
    <w:rsid w:val="00F806BC"/>
    <w:rsid w:val="00F83F30"/>
    <w:rsid w:val="00F94FBC"/>
    <w:rsid w:val="00F956F3"/>
    <w:rsid w:val="00F95C5E"/>
    <w:rsid w:val="00F95C7C"/>
    <w:rsid w:val="00FA35F3"/>
    <w:rsid w:val="00FA6192"/>
    <w:rsid w:val="00FA7714"/>
    <w:rsid w:val="00FB0504"/>
    <w:rsid w:val="00FB05AE"/>
    <w:rsid w:val="00FB41B3"/>
    <w:rsid w:val="00FC00A5"/>
    <w:rsid w:val="00FC2167"/>
    <w:rsid w:val="00FC2618"/>
    <w:rsid w:val="00FC5C49"/>
    <w:rsid w:val="00FD3380"/>
    <w:rsid w:val="00FD397F"/>
    <w:rsid w:val="00FD3EC8"/>
    <w:rsid w:val="00FE0001"/>
    <w:rsid w:val="00FE24FF"/>
    <w:rsid w:val="00FE3888"/>
    <w:rsid w:val="00FF15C5"/>
    <w:rsid w:val="00FF20B6"/>
    <w:rsid w:val="00FF3BF0"/>
    <w:rsid w:val="00FF6DDD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8A9D4"/>
  <w15:docId w15:val="{F0FA93EE-8A23-4D37-AE9F-B564C65FA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avie" w:eastAsiaTheme="minorEastAsia" w:hAnsi="Ravie" w:cs="Arial"/>
        <w:sz w:val="96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663E5"/>
    <w:pPr>
      <w:spacing w:after="0"/>
    </w:pPr>
    <w:rPr>
      <w:rFonts w:ascii="Arial" w:hAnsi="Arial"/>
      <w:sz w:val="22"/>
    </w:rPr>
  </w:style>
  <w:style w:type="paragraph" w:styleId="1">
    <w:name w:val="heading 1"/>
    <w:basedOn w:val="a0"/>
    <w:next w:val="a0"/>
    <w:link w:val="10"/>
    <w:autoRedefine/>
    <w:uiPriority w:val="9"/>
    <w:qFormat/>
    <w:rsid w:val="006A6307"/>
    <w:pPr>
      <w:keepNext/>
      <w:keepLines/>
      <w:spacing w:before="480"/>
      <w:outlineLvl w:val="0"/>
    </w:pPr>
    <w:rPr>
      <w:rFonts w:eastAsiaTheme="majorEastAsia"/>
      <w:b/>
      <w:bCs/>
      <w:sz w:val="28"/>
      <w:szCs w:val="28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6A6307"/>
    <w:pPr>
      <w:keepNext/>
      <w:keepLines/>
      <w:spacing w:before="200"/>
      <w:outlineLvl w:val="1"/>
    </w:pPr>
    <w:rPr>
      <w:rFonts w:eastAsiaTheme="majorEastAsia"/>
      <w:b/>
      <w:bCs/>
      <w:sz w:val="24"/>
      <w:szCs w:val="24"/>
    </w:rPr>
  </w:style>
  <w:style w:type="paragraph" w:styleId="3">
    <w:name w:val="heading 3"/>
    <w:basedOn w:val="a0"/>
    <w:next w:val="a0"/>
    <w:link w:val="30"/>
    <w:uiPriority w:val="9"/>
    <w:semiHidden/>
    <w:unhideWhenUsed/>
    <w:rsid w:val="006A63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0D0D0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uiPriority w:val="20"/>
    <w:rsid w:val="006D0187"/>
    <w:rPr>
      <w:i/>
      <w:iCs/>
    </w:rPr>
  </w:style>
  <w:style w:type="paragraph" w:styleId="a5">
    <w:name w:val="header"/>
    <w:basedOn w:val="a0"/>
    <w:link w:val="a6"/>
    <w:uiPriority w:val="99"/>
    <w:unhideWhenUsed/>
    <w:rsid w:val="007B79C7"/>
    <w:pPr>
      <w:tabs>
        <w:tab w:val="center" w:pos="4703"/>
        <w:tab w:val="right" w:pos="9406"/>
      </w:tabs>
      <w:spacing w:line="240" w:lineRule="auto"/>
    </w:pPr>
  </w:style>
  <w:style w:type="character" w:customStyle="1" w:styleId="a6">
    <w:name w:val="页眉 字符"/>
    <w:basedOn w:val="a1"/>
    <w:link w:val="a5"/>
    <w:uiPriority w:val="99"/>
    <w:rsid w:val="007B79C7"/>
    <w:rPr>
      <w:rFonts w:ascii="Arial" w:hAnsi="Arial"/>
      <w:sz w:val="22"/>
    </w:rPr>
  </w:style>
  <w:style w:type="paragraph" w:styleId="a7">
    <w:name w:val="footer"/>
    <w:basedOn w:val="a0"/>
    <w:link w:val="a8"/>
    <w:uiPriority w:val="99"/>
    <w:unhideWhenUsed/>
    <w:rsid w:val="007B79C7"/>
    <w:pPr>
      <w:tabs>
        <w:tab w:val="center" w:pos="4703"/>
        <w:tab w:val="right" w:pos="9406"/>
      </w:tabs>
      <w:spacing w:line="240" w:lineRule="auto"/>
    </w:pPr>
  </w:style>
  <w:style w:type="character" w:customStyle="1" w:styleId="a8">
    <w:name w:val="页脚 字符"/>
    <w:basedOn w:val="a1"/>
    <w:link w:val="a7"/>
    <w:uiPriority w:val="99"/>
    <w:rsid w:val="007B79C7"/>
    <w:rPr>
      <w:rFonts w:ascii="Arial" w:hAnsi="Arial"/>
      <w:sz w:val="22"/>
    </w:rPr>
  </w:style>
  <w:style w:type="character" w:customStyle="1" w:styleId="10">
    <w:name w:val="标题 1 字符"/>
    <w:basedOn w:val="a1"/>
    <w:link w:val="1"/>
    <w:uiPriority w:val="9"/>
    <w:rsid w:val="006A6307"/>
    <w:rPr>
      <w:rFonts w:ascii="Arial" w:eastAsiaTheme="majorEastAsia" w:hAnsi="Arial"/>
      <w:b/>
      <w:bCs/>
      <w:sz w:val="28"/>
      <w:szCs w:val="28"/>
    </w:rPr>
  </w:style>
  <w:style w:type="table" w:styleId="a9">
    <w:name w:val="Table Grid"/>
    <w:basedOn w:val="a2"/>
    <w:uiPriority w:val="59"/>
    <w:rsid w:val="00230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A37C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批注框文本 字符"/>
    <w:basedOn w:val="a1"/>
    <w:link w:val="aa"/>
    <w:uiPriority w:val="99"/>
    <w:semiHidden/>
    <w:rsid w:val="00A37CDE"/>
    <w:rPr>
      <w:rFonts w:ascii="Tahoma" w:hAnsi="Tahoma" w:cs="Tahoma"/>
      <w:sz w:val="16"/>
      <w:szCs w:val="16"/>
    </w:rPr>
  </w:style>
  <w:style w:type="character" w:customStyle="1" w:styleId="20">
    <w:name w:val="标题 2 字符"/>
    <w:basedOn w:val="a1"/>
    <w:link w:val="2"/>
    <w:uiPriority w:val="9"/>
    <w:rsid w:val="006A6307"/>
    <w:rPr>
      <w:rFonts w:ascii="Arial" w:eastAsiaTheme="majorEastAsia" w:hAnsi="Arial"/>
      <w:b/>
      <w:bCs/>
      <w:sz w:val="24"/>
      <w:szCs w:val="24"/>
    </w:rPr>
  </w:style>
  <w:style w:type="paragraph" w:styleId="ac">
    <w:name w:val="Title"/>
    <w:basedOn w:val="a0"/>
    <w:next w:val="a0"/>
    <w:link w:val="ad"/>
    <w:autoRedefine/>
    <w:uiPriority w:val="10"/>
    <w:rsid w:val="006A6307"/>
    <w:pPr>
      <w:tabs>
        <w:tab w:val="right" w:pos="9639"/>
      </w:tabs>
      <w:spacing w:line="240" w:lineRule="auto"/>
    </w:pPr>
    <w:rPr>
      <w:b/>
      <w:kern w:val="60"/>
      <w:sz w:val="32"/>
      <w:szCs w:val="32"/>
    </w:rPr>
  </w:style>
  <w:style w:type="character" w:customStyle="1" w:styleId="ad">
    <w:name w:val="标题 字符"/>
    <w:basedOn w:val="a1"/>
    <w:link w:val="ac"/>
    <w:uiPriority w:val="10"/>
    <w:rsid w:val="006A6307"/>
    <w:rPr>
      <w:rFonts w:ascii="Arial" w:hAnsi="Arial"/>
      <w:b/>
      <w:kern w:val="60"/>
      <w:sz w:val="32"/>
      <w:szCs w:val="32"/>
    </w:rPr>
  </w:style>
  <w:style w:type="paragraph" w:styleId="ae">
    <w:name w:val="Subtitle"/>
    <w:basedOn w:val="a0"/>
    <w:next w:val="a0"/>
    <w:link w:val="af"/>
    <w:autoRedefine/>
    <w:uiPriority w:val="11"/>
    <w:rsid w:val="006A6307"/>
    <w:pPr>
      <w:tabs>
        <w:tab w:val="right" w:pos="9639"/>
      </w:tabs>
      <w:spacing w:line="240" w:lineRule="auto"/>
    </w:pPr>
    <w:rPr>
      <w:kern w:val="60"/>
      <w:sz w:val="32"/>
      <w:szCs w:val="32"/>
    </w:rPr>
  </w:style>
  <w:style w:type="character" w:customStyle="1" w:styleId="af">
    <w:name w:val="副标题 字符"/>
    <w:basedOn w:val="a1"/>
    <w:link w:val="ae"/>
    <w:uiPriority w:val="11"/>
    <w:rsid w:val="006A6307"/>
    <w:rPr>
      <w:rFonts w:ascii="Arial" w:hAnsi="Arial"/>
      <w:kern w:val="60"/>
      <w:sz w:val="32"/>
      <w:szCs w:val="32"/>
    </w:rPr>
  </w:style>
  <w:style w:type="character" w:customStyle="1" w:styleId="30">
    <w:name w:val="标题 3 字符"/>
    <w:basedOn w:val="a1"/>
    <w:link w:val="3"/>
    <w:uiPriority w:val="9"/>
    <w:semiHidden/>
    <w:rsid w:val="006A6307"/>
    <w:rPr>
      <w:rFonts w:asciiTheme="majorHAnsi" w:eastAsiaTheme="majorEastAsia" w:hAnsiTheme="majorHAnsi" w:cstheme="majorBidi"/>
      <w:b/>
      <w:bCs/>
      <w:color w:val="D0D0D0" w:themeColor="accent1"/>
      <w:sz w:val="22"/>
    </w:rPr>
  </w:style>
  <w:style w:type="paragraph" w:styleId="a">
    <w:name w:val="List Paragraph"/>
    <w:basedOn w:val="a0"/>
    <w:autoRedefine/>
    <w:uiPriority w:val="34"/>
    <w:rsid w:val="006A41E7"/>
    <w:pPr>
      <w:numPr>
        <w:numId w:val="6"/>
      </w:numPr>
      <w:tabs>
        <w:tab w:val="left" w:pos="567"/>
      </w:tabs>
      <w:ind w:left="357" w:hanging="357"/>
    </w:pPr>
  </w:style>
  <w:style w:type="paragraph" w:customStyle="1" w:styleId="Bullets">
    <w:name w:val="Bullets"/>
    <w:basedOn w:val="a"/>
    <w:next w:val="a0"/>
    <w:autoRedefine/>
    <w:qFormat/>
    <w:rsid w:val="006A41E7"/>
    <w:pPr>
      <w:numPr>
        <w:numId w:val="5"/>
      </w:numPr>
      <w:ind w:left="357" w:hanging="357"/>
    </w:pPr>
  </w:style>
  <w:style w:type="paragraph" w:customStyle="1" w:styleId="Nummerierung">
    <w:name w:val="Nummerierung"/>
    <w:basedOn w:val="a"/>
    <w:next w:val="a0"/>
    <w:autoRedefine/>
    <w:qFormat/>
    <w:rsid w:val="006A41E7"/>
    <w:pPr>
      <w:tabs>
        <w:tab w:val="clear" w:pos="567"/>
        <w:tab w:val="left" w:pos="357"/>
      </w:tabs>
    </w:pPr>
  </w:style>
  <w:style w:type="paragraph" w:customStyle="1" w:styleId="Flietext">
    <w:name w:val="Fließtext"/>
    <w:basedOn w:val="a0"/>
    <w:rsid w:val="006663E5"/>
    <w:pPr>
      <w:spacing w:after="240" w:line="360" w:lineRule="auto"/>
    </w:pPr>
    <w:rPr>
      <w:rFonts w:eastAsia="Times New Roman" w:cs="Times New Roman"/>
      <w:lang w:eastAsia="de-DE"/>
    </w:rPr>
  </w:style>
  <w:style w:type="paragraph" w:customStyle="1" w:styleId="Boilerplate">
    <w:name w:val="Boilerplate"/>
    <w:basedOn w:val="a0"/>
    <w:rsid w:val="006663E5"/>
    <w:pPr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TabellefrBilder">
    <w:name w:val="Tabelle für Bilder"/>
    <w:basedOn w:val="a0"/>
    <w:rsid w:val="006663E5"/>
    <w:pPr>
      <w:spacing w:line="240" w:lineRule="auto"/>
    </w:pPr>
    <w:rPr>
      <w:rFonts w:eastAsia="Times New Roman" w:cs="Times New Roman"/>
      <w:sz w:val="20"/>
      <w:szCs w:val="20"/>
      <w:lang w:eastAsia="de-DE"/>
    </w:rPr>
  </w:style>
  <w:style w:type="character" w:styleId="af0">
    <w:name w:val="Hyperlink"/>
    <w:basedOn w:val="a1"/>
    <w:rsid w:val="006663E5"/>
    <w:rPr>
      <w:color w:val="0000FF"/>
      <w:u w:val="single"/>
    </w:rPr>
  </w:style>
  <w:style w:type="paragraph" w:customStyle="1" w:styleId="KopfzeileInformationsblock">
    <w:name w:val="Kopfzeile Informationsblock"/>
    <w:basedOn w:val="a0"/>
    <w:rsid w:val="006663E5"/>
    <w:pPr>
      <w:spacing w:line="240" w:lineRule="auto"/>
      <w:ind w:left="142"/>
    </w:pPr>
    <w:rPr>
      <w:rFonts w:eastAsia="Times New Roman" w:cs="Times New Roman"/>
      <w:sz w:val="20"/>
      <w:szCs w:val="20"/>
      <w:lang w:eastAsia="de-DE"/>
    </w:rPr>
  </w:style>
  <w:style w:type="character" w:styleId="af1">
    <w:name w:val="FollowedHyperlink"/>
    <w:basedOn w:val="a1"/>
    <w:uiPriority w:val="99"/>
    <w:semiHidden/>
    <w:unhideWhenUsed/>
    <w:rsid w:val="001527AB"/>
    <w:rPr>
      <w:color w:val="638EBD" w:themeColor="followedHyperlink"/>
      <w:u w:val="single"/>
    </w:rPr>
  </w:style>
  <w:style w:type="character" w:styleId="af2">
    <w:name w:val="Unresolved Mention"/>
    <w:basedOn w:val="a1"/>
    <w:uiPriority w:val="99"/>
    <w:semiHidden/>
    <w:unhideWhenUsed/>
    <w:rsid w:val="009B0657"/>
    <w:rPr>
      <w:color w:val="605E5C"/>
      <w:shd w:val="clear" w:color="auto" w:fill="E1DFDD"/>
    </w:rPr>
  </w:style>
  <w:style w:type="character" w:customStyle="1" w:styleId="normaltextrun">
    <w:name w:val="normaltextrun"/>
    <w:basedOn w:val="a1"/>
    <w:rsid w:val="009772D3"/>
  </w:style>
  <w:style w:type="paragraph" w:styleId="af3">
    <w:name w:val="Normal (Web)"/>
    <w:basedOn w:val="a0"/>
    <w:uiPriority w:val="99"/>
    <w:semiHidden/>
    <w:unhideWhenUsed/>
    <w:rsid w:val="00950B8B"/>
    <w:rPr>
      <w:rFonts w:ascii="Times New Roman" w:hAnsi="Times New Roman" w:cs="Times New Roman"/>
      <w:sz w:val="24"/>
      <w:szCs w:val="24"/>
    </w:rPr>
  </w:style>
  <w:style w:type="paragraph" w:styleId="af4">
    <w:name w:val="Revision"/>
    <w:hidden/>
    <w:uiPriority w:val="99"/>
    <w:semiHidden/>
    <w:rsid w:val="006167D2"/>
    <w:pPr>
      <w:spacing w:after="0" w:line="240" w:lineRule="auto"/>
    </w:pPr>
    <w:rPr>
      <w:rFonts w:ascii="Arial" w:hAnsi="Arial"/>
      <w:sz w:val="22"/>
    </w:rPr>
  </w:style>
  <w:style w:type="character" w:styleId="af5">
    <w:name w:val="annotation reference"/>
    <w:basedOn w:val="a1"/>
    <w:uiPriority w:val="99"/>
    <w:semiHidden/>
    <w:unhideWhenUsed/>
    <w:rsid w:val="006167D2"/>
    <w:rPr>
      <w:sz w:val="21"/>
      <w:szCs w:val="21"/>
    </w:rPr>
  </w:style>
  <w:style w:type="paragraph" w:styleId="af6">
    <w:name w:val="annotation text"/>
    <w:basedOn w:val="a0"/>
    <w:link w:val="af7"/>
    <w:uiPriority w:val="99"/>
    <w:unhideWhenUsed/>
    <w:rsid w:val="006167D2"/>
  </w:style>
  <w:style w:type="character" w:customStyle="1" w:styleId="af7">
    <w:name w:val="批注文字 字符"/>
    <w:basedOn w:val="a1"/>
    <w:link w:val="af6"/>
    <w:uiPriority w:val="99"/>
    <w:rsid w:val="006167D2"/>
    <w:rPr>
      <w:rFonts w:ascii="Arial" w:hAnsi="Arial"/>
      <w:sz w:val="22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167D2"/>
    <w:rPr>
      <w:b/>
      <w:bCs/>
    </w:rPr>
  </w:style>
  <w:style w:type="character" w:customStyle="1" w:styleId="af9">
    <w:name w:val="批注主题 字符"/>
    <w:basedOn w:val="af7"/>
    <w:link w:val="af8"/>
    <w:uiPriority w:val="99"/>
    <w:semiHidden/>
    <w:rsid w:val="006167D2"/>
    <w:rPr>
      <w:rFonts w:ascii="Arial" w:hAnsi="Arial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rumpf.cn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yongjuan.shi@trumpf.com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TRUMPF">
      <a:dk1>
        <a:sysClr val="windowText" lastClr="000000"/>
      </a:dk1>
      <a:lt1>
        <a:srgbClr val="FFFFFF"/>
      </a:lt1>
      <a:dk2>
        <a:srgbClr val="D0D0D0"/>
      </a:dk2>
      <a:lt2>
        <a:srgbClr val="FFFFFF"/>
      </a:lt2>
      <a:accent1>
        <a:srgbClr val="D0D0D0"/>
      </a:accent1>
      <a:accent2>
        <a:srgbClr val="0D3174"/>
      </a:accent2>
      <a:accent3>
        <a:srgbClr val="638EBD"/>
      </a:accent3>
      <a:accent4>
        <a:srgbClr val="707070"/>
      </a:accent4>
      <a:accent5>
        <a:srgbClr val="94C11C"/>
      </a:accent5>
      <a:accent6>
        <a:srgbClr val="6C955E"/>
      </a:accent6>
      <a:hlink>
        <a:srgbClr val="0D3174"/>
      </a:hlink>
      <a:folHlink>
        <a:srgbClr val="638EB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78687DC08D984FBB91D78416B2C2EA" ma:contentTypeVersion="25" ma:contentTypeDescription="Ein neues Dokument erstellen." ma:contentTypeScope="" ma:versionID="177bb9263cfe2f09ce9bc8d1b94351d1">
  <xsd:schema xmlns:xsd="http://www.w3.org/2001/XMLSchema" xmlns:xs="http://www.w3.org/2001/XMLSchema" xmlns:p="http://schemas.microsoft.com/office/2006/metadata/properties" xmlns:ns2="7f6b29f0-2cca-48e1-b38d-692f70969f42" xmlns:ns3="124cea45-fa52-48ab-8d37-d090f6054bed" targetNamespace="http://schemas.microsoft.com/office/2006/metadata/properties" ma:root="true" ma:fieldsID="c02dac7c75534fa542edb40c8cd64634" ns2:_="" ns3:_="">
    <xsd:import namespace="7f6b29f0-2cca-48e1-b38d-692f70969f42"/>
    <xsd:import namespace="124cea45-fa52-48ab-8d37-d090f6054b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ivision" minOccurs="0"/>
                <xsd:element ref="ns3:SharedWithUsers" minOccurs="0"/>
                <xsd:element ref="ns3:SharedWithDetails" minOccurs="0"/>
                <xsd:element ref="ns2:Language" minOccurs="0"/>
                <xsd:element ref="ns2:MediaServiceAutoKeyPoints" minOccurs="0"/>
                <xsd:element ref="ns2:MediaServiceKeyPoints" minOccurs="0"/>
                <xsd:element ref="ns2:Virtualpresentationofvariousmachine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Content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b29f0-2cca-48e1-b38d-692f70969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ivision" ma:index="16" nillable="true" ma:displayName="Division" ma:format="Dropdown" ma:internalName="Divis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M"/>
                        <xsd:enumeration value="LT"/>
                        <xsd:enumeration value="MT"/>
                        <xsd:enumeration value="PT"/>
                        <xsd:enumeration value="TE"/>
                        <xsd:enumeration value="TP"/>
                        <xsd:enumeration value="TW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anguage" ma:index="19" nillable="true" ma:displayName="Language" ma:format="Dropdown" ma:internalName="Language">
      <xsd:simpleType>
        <xsd:restriction base="dms:Choice">
          <xsd:enumeration value="DE"/>
          <xsd:enumeration value="EN"/>
          <xsd:enumeration value="FR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Virtualpresentationofvariousmachines" ma:index="22" nillable="true" ma:displayName="Virtual presentation of various machines" ma:format="Dropdown" ma:internalName="Virtualpresentationofvariousmachines">
      <xsd:simpleType>
        <xsd:restriction base="dms:Text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7bf37cae-53e9-44ef-88ee-6a9eee8042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ntent" ma:index="28" nillable="true" ma:displayName="Slide content" ma:format="Dropdown" ma:internalName="Content">
      <xsd:simpleType>
        <xsd:restriction base="dms:Note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cea45-fa52-48ab-8d37-d090f6054be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addc6a0-3c12-4858-a2ec-751d634a0066}" ma:internalName="TaxCatchAll" ma:showField="CatchAllData" ma:web="124cea45-fa52-48ab-8d37-d090f6054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 xmlns="7f6b29f0-2cca-48e1-b38d-692f70969f42" xsi:nil="true"/>
    <lcf76f155ced4ddcb4097134ff3c332f xmlns="7f6b29f0-2cca-48e1-b38d-692f70969f42">
      <Terms xmlns="http://schemas.microsoft.com/office/infopath/2007/PartnerControls"/>
    </lcf76f155ced4ddcb4097134ff3c332f>
    <Language xmlns="7f6b29f0-2cca-48e1-b38d-692f70969f42" xsi:nil="true"/>
    <Virtualpresentationofvariousmachines xmlns="7f6b29f0-2cca-48e1-b38d-692f70969f42" xsi:nil="true"/>
    <Division xmlns="7f6b29f0-2cca-48e1-b38d-692f70969f42" xsi:nil="true"/>
    <TaxCatchAll xmlns="124cea45-fa52-48ab-8d37-d090f6054bed" xsi:nil="true"/>
  </documentManagement>
</p:properties>
</file>

<file path=customXml/itemProps1.xml><?xml version="1.0" encoding="utf-8"?>
<ds:datastoreItem xmlns:ds="http://schemas.openxmlformats.org/officeDocument/2006/customXml" ds:itemID="{5F0D90F9-3427-44E8-96B7-A9BE50DB41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294006-B9F8-4B33-BC23-DFAB1CF83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b29f0-2cca-48e1-b38d-692f70969f42"/>
    <ds:schemaRef ds:uri="124cea45-fa52-48ab-8d37-d090f6054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4DAA06-4223-46A3-ADED-7B698B6239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1E3A2F-51F3-4FB1-A5B7-56BFA768B1DE}">
  <ds:schemaRefs>
    <ds:schemaRef ds:uri="http://schemas.microsoft.com/office/2006/metadata/properties"/>
    <ds:schemaRef ds:uri="http://schemas.microsoft.com/office/infopath/2007/PartnerControls"/>
    <ds:schemaRef ds:uri="7f6b29f0-2cca-48e1-b38d-692f70969f42"/>
    <ds:schemaRef ds:uri="124cea45-fa52-48ab-8d37-d090f6054b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243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Presse-Information</vt:lpstr>
      <vt:lpstr>Standard Dokument Hochformat;Standard Document Portrait</vt:lpstr>
    </vt:vector>
  </TitlesOfParts>
  <Company>TRUMPF Group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creator>tcnl</dc:creator>
  <cp:lastModifiedBy>Shi, Yongjuan</cp:lastModifiedBy>
  <cp:revision>35</cp:revision>
  <cp:lastPrinted>2013-04-24T07:01:00Z</cp:lastPrinted>
  <dcterms:created xsi:type="dcterms:W3CDTF">2026-01-28T05:13:00Z</dcterms:created>
  <dcterms:modified xsi:type="dcterms:W3CDTF">2026-07-27T01:03:00Z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0x0101003178687DC08D984FBB91D78416B2C2EA</vt:lpwstr>
  </property>
  <property fmtid="{D5CDD505-2E9C-101B-9397-08002B2CF9AE}" pid="3" name="ClassificationContentMarkingFooterShapeIds">
    <vt:lpwstr>1786b152,2f325cc,546957c0</vt:lpwstr>
  </property>
  <property fmtid="{D5CDD505-2E9C-101B-9397-08002B2CF9AE}" pid="4" name="ClassificationContentMarkingFooterFontProps">
    <vt:lpwstr>#0078d7,11,Arial</vt:lpwstr>
  </property>
  <property fmtid="{D5CDD505-2E9C-101B-9397-08002B2CF9AE}" pid="5" name="ClassificationContentMarkingFooterText">
    <vt:lpwstr> Business </vt:lpwstr>
  </property>
  <property fmtid="{D5CDD505-2E9C-101B-9397-08002B2CF9AE}" pid="6" name="MSIP_Label_675a4a25-de81-456a-aa95-11d96ab032cf_Enabled">
    <vt:lpwstr>true</vt:lpwstr>
  </property>
  <property fmtid="{D5CDD505-2E9C-101B-9397-08002B2CF9AE}" pid="7" name="MSIP_Label_675a4a25-de81-456a-aa95-11d96ab032cf_SetDate">
    <vt:lpwstr>2026-06-15T02:42:59Z</vt:lpwstr>
  </property>
  <property fmtid="{D5CDD505-2E9C-101B-9397-08002B2CF9AE}" pid="8" name="MSIP_Label_675a4a25-de81-456a-aa95-11d96ab032cf_Method">
    <vt:lpwstr>Privileged</vt:lpwstr>
  </property>
  <property fmtid="{D5CDD505-2E9C-101B-9397-08002B2CF9AE}" pid="9" name="MSIP_Label_675a4a25-de81-456a-aa95-11d96ab032cf_Name">
    <vt:lpwstr>Business_</vt:lpwstr>
  </property>
  <property fmtid="{D5CDD505-2E9C-101B-9397-08002B2CF9AE}" pid="10" name="MSIP_Label_675a4a25-de81-456a-aa95-11d96ab032cf_SiteId">
    <vt:lpwstr>db4cfc4c-4ec7-41df-8bfe-b9f4983df1dc</vt:lpwstr>
  </property>
  <property fmtid="{D5CDD505-2E9C-101B-9397-08002B2CF9AE}" pid="11" name="MSIP_Label_675a4a25-de81-456a-aa95-11d96ab032cf_ActionId">
    <vt:lpwstr>852ebbda-a72e-4d61-9aac-6a2580811f74</vt:lpwstr>
  </property>
  <property fmtid="{D5CDD505-2E9C-101B-9397-08002B2CF9AE}" pid="12" name="MSIP_Label_675a4a25-de81-456a-aa95-11d96ab032cf_ContentBits">
    <vt:lpwstr>3</vt:lpwstr>
  </property>
  <property fmtid="{D5CDD505-2E9C-101B-9397-08002B2CF9AE}" pid="13" name="MSIP_Label_675a4a25-de81-456a-aa95-11d96ab032cf_Tag">
    <vt:lpwstr>10, 0, 1, 1</vt:lpwstr>
  </property>
</Properties>
</file>