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C0A4" w14:textId="77777777" w:rsidR="00435512" w:rsidRDefault="00435512">
      <w:pPr>
        <w:tabs>
          <w:tab w:val="left" w:pos="7938"/>
        </w:tabs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  <w:lang w:val="en" w:eastAsia="zh-CN"/>
        </w:rPr>
      </w:pPr>
    </w:p>
    <w:p w14:paraId="37B73775" w14:textId="77777777" w:rsidR="00435512" w:rsidRDefault="00183DCF">
      <w:pPr>
        <w:tabs>
          <w:tab w:val="left" w:pos="7938"/>
        </w:tabs>
        <w:spacing w:line="360" w:lineRule="auto"/>
        <w:jc w:val="center"/>
        <w:rPr>
          <w:rFonts w:eastAsia="黑体"/>
          <w:b/>
          <w:bCs/>
          <w:sz w:val="30"/>
          <w:szCs w:val="30"/>
          <w:lang w:eastAsia="zh-CN"/>
        </w:rPr>
      </w:pPr>
      <w:r>
        <w:rPr>
          <w:rFonts w:eastAsia="黑体"/>
          <w:b/>
          <w:bCs/>
          <w:sz w:val="30"/>
          <w:szCs w:val="30"/>
          <w:lang w:eastAsia="zh-CN"/>
        </w:rPr>
        <w:t>通快加速</w:t>
      </w:r>
      <w:r>
        <w:rPr>
          <w:rFonts w:eastAsia="黑体"/>
          <w:b/>
          <w:bCs/>
          <w:sz w:val="30"/>
          <w:szCs w:val="30"/>
          <w:lang w:eastAsia="zh-CN"/>
        </w:rPr>
        <w:t>AI</w:t>
      </w:r>
      <w:r>
        <w:rPr>
          <w:rFonts w:eastAsia="黑体"/>
          <w:b/>
          <w:bCs/>
          <w:sz w:val="30"/>
          <w:szCs w:val="30"/>
          <w:lang w:eastAsia="zh-CN"/>
        </w:rPr>
        <w:t>布局，深化行业领导地位</w:t>
      </w:r>
    </w:p>
    <w:p w14:paraId="0AD76238" w14:textId="77777777" w:rsidR="00435512" w:rsidRDefault="00435512">
      <w:pPr>
        <w:tabs>
          <w:tab w:val="left" w:pos="7938"/>
        </w:tabs>
        <w:spacing w:line="360" w:lineRule="auto"/>
        <w:jc w:val="center"/>
        <w:rPr>
          <w:rFonts w:eastAsia="黑体"/>
          <w:b/>
          <w:sz w:val="30"/>
          <w:szCs w:val="30"/>
          <w:lang w:eastAsia="zh-CN"/>
        </w:rPr>
      </w:pPr>
    </w:p>
    <w:p w14:paraId="03DFA23D" w14:textId="77777777" w:rsidR="00435512" w:rsidRDefault="00183DCF">
      <w:pPr>
        <w:shd w:val="clear" w:color="auto" w:fill="FDFDFE"/>
        <w:spacing w:before="210" w:line="360" w:lineRule="auto"/>
        <w:ind w:firstLineChars="200" w:firstLine="440"/>
        <w:jc w:val="both"/>
        <w:rPr>
          <w:rFonts w:eastAsia="黑体"/>
          <w:lang w:eastAsia="zh-CN"/>
        </w:rPr>
      </w:pPr>
      <w:r>
        <w:rPr>
          <w:rFonts w:eastAsia="黑体"/>
          <w:lang w:eastAsia="zh-CN"/>
        </w:rPr>
        <w:t>全球领先的机床和激光技术方案提供商</w:t>
      </w:r>
      <w:r>
        <w:rPr>
          <w:rFonts w:eastAsia="黑体"/>
          <w:color w:val="0000FF"/>
          <w:lang w:val="en" w:eastAsia="zh-CN"/>
        </w:rPr>
        <w:t>德国通快集团</w:t>
      </w:r>
      <w:r>
        <w:rPr>
          <w:rFonts w:eastAsia="黑体"/>
          <w:color w:val="0000FF"/>
          <w:lang w:eastAsia="zh-CN"/>
        </w:rPr>
        <w:t>（</w:t>
      </w:r>
      <w:r>
        <w:rPr>
          <w:rFonts w:eastAsia="黑体"/>
          <w:color w:val="0000FF"/>
          <w:lang w:eastAsia="zh-CN"/>
        </w:rPr>
        <w:t>TRUMPF</w:t>
      </w:r>
      <w:r>
        <w:rPr>
          <w:rFonts w:eastAsia="黑体"/>
          <w:color w:val="0000FF"/>
          <w:lang w:eastAsia="zh-CN"/>
        </w:rPr>
        <w:t>）</w:t>
      </w:r>
      <w:r>
        <w:rPr>
          <w:rFonts w:eastAsia="黑体"/>
          <w:lang w:eastAsia="zh-CN"/>
        </w:rPr>
        <w:t>正在不断扩展其在人工智能（</w:t>
      </w:r>
      <w:r>
        <w:rPr>
          <w:rFonts w:eastAsia="黑体"/>
          <w:lang w:eastAsia="zh-CN"/>
        </w:rPr>
        <w:t>AI</w:t>
      </w:r>
      <w:r>
        <w:rPr>
          <w:rFonts w:eastAsia="黑体"/>
          <w:lang w:eastAsia="zh-CN"/>
        </w:rPr>
        <w:t>）领域的业务版图。通</w:t>
      </w:r>
      <w:proofErr w:type="gramStart"/>
      <w:r>
        <w:rPr>
          <w:rFonts w:eastAsia="黑体"/>
          <w:lang w:eastAsia="zh-CN"/>
        </w:rPr>
        <w:t>快集团</w:t>
      </w:r>
      <w:proofErr w:type="gramEnd"/>
      <w:r>
        <w:rPr>
          <w:rFonts w:eastAsia="黑体"/>
          <w:lang w:eastAsia="zh-CN"/>
        </w:rPr>
        <w:t>CTO Berthold Schmidt</w:t>
      </w:r>
      <w:r>
        <w:rPr>
          <w:rFonts w:eastAsia="黑体"/>
          <w:lang w:eastAsia="zh-CN"/>
        </w:rPr>
        <w:t>表示：</w:t>
      </w:r>
      <w:r>
        <w:rPr>
          <w:rFonts w:eastAsia="黑体"/>
          <w:lang w:eastAsia="zh-CN"/>
        </w:rPr>
        <w:t>“</w:t>
      </w:r>
      <w:r>
        <w:rPr>
          <w:rFonts w:eastAsia="黑体"/>
          <w:lang w:eastAsia="zh-CN"/>
        </w:rPr>
        <w:t>我们计划在未来五年内，成为我们行业内</w:t>
      </w:r>
      <w:r>
        <w:rPr>
          <w:rFonts w:eastAsia="黑体"/>
          <w:lang w:eastAsia="zh-CN"/>
        </w:rPr>
        <w:t>AI</w:t>
      </w:r>
      <w:r>
        <w:rPr>
          <w:rFonts w:eastAsia="黑体"/>
          <w:lang w:eastAsia="zh-CN"/>
        </w:rPr>
        <w:t>解决方案的</w:t>
      </w:r>
      <w:r>
        <w:rPr>
          <w:color w:val="05073B"/>
          <w:sz w:val="23"/>
          <w:szCs w:val="23"/>
          <w:shd w:val="clear" w:color="auto" w:fill="FDFDFE"/>
          <w:lang w:eastAsia="zh-CN"/>
        </w:rPr>
        <w:t>领军</w:t>
      </w:r>
      <w:r>
        <w:rPr>
          <w:rFonts w:eastAsia="黑体"/>
          <w:lang w:eastAsia="zh-CN"/>
        </w:rPr>
        <w:t>用户和供应商。届时，通快将实现</w:t>
      </w:r>
      <w:r>
        <w:rPr>
          <w:rFonts w:eastAsia="黑体"/>
          <w:lang w:eastAsia="zh-CN"/>
        </w:rPr>
        <w:t>AI</w:t>
      </w:r>
      <w:r>
        <w:rPr>
          <w:rFonts w:eastAsia="黑体"/>
          <w:lang w:eastAsia="zh-CN"/>
        </w:rPr>
        <w:t>技术在所有业务领域的深度融合。</w:t>
      </w:r>
      <w:r>
        <w:rPr>
          <w:rFonts w:eastAsia="黑体"/>
          <w:lang w:eastAsia="zh-CN"/>
        </w:rPr>
        <w:t>”</w:t>
      </w:r>
      <w:r>
        <w:rPr>
          <w:rFonts w:eastAsia="黑体"/>
          <w:lang w:eastAsia="zh-CN"/>
        </w:rPr>
        <w:t>为实现这一目标，通</w:t>
      </w:r>
      <w:proofErr w:type="gramStart"/>
      <w:r>
        <w:rPr>
          <w:rFonts w:eastAsia="黑体"/>
          <w:lang w:eastAsia="zh-CN"/>
        </w:rPr>
        <w:t>快集团</w:t>
      </w:r>
      <w:proofErr w:type="gramEnd"/>
      <w:r>
        <w:rPr>
          <w:rFonts w:eastAsia="黑体"/>
          <w:lang w:eastAsia="zh-CN"/>
        </w:rPr>
        <w:t>成立了专业能力中心，以加强和协调</w:t>
      </w:r>
      <w:r>
        <w:rPr>
          <w:rFonts w:eastAsia="黑体"/>
          <w:lang w:eastAsia="zh-CN"/>
        </w:rPr>
        <w:t>AI</w:t>
      </w:r>
      <w:r>
        <w:rPr>
          <w:rFonts w:eastAsia="黑体"/>
          <w:lang w:eastAsia="zh-CN"/>
        </w:rPr>
        <w:t>相关活动。该中心旨在利用</w:t>
      </w:r>
      <w:r>
        <w:rPr>
          <w:rFonts w:eastAsia="黑体"/>
          <w:lang w:eastAsia="zh-CN"/>
        </w:rPr>
        <w:t>AI</w:t>
      </w:r>
      <w:r>
        <w:rPr>
          <w:rFonts w:eastAsia="黑体"/>
          <w:lang w:eastAsia="zh-CN"/>
        </w:rPr>
        <w:t>技术提升内部流程效率，特别是在软件开发和行政管理方面，力求实现生产力的显著提升。同时，作为解决方案提供商，通快也致力于将</w:t>
      </w:r>
      <w:r>
        <w:rPr>
          <w:rFonts w:eastAsia="黑体"/>
          <w:lang w:eastAsia="zh-CN"/>
        </w:rPr>
        <w:t>AI</w:t>
      </w:r>
      <w:r>
        <w:rPr>
          <w:rFonts w:eastAsia="黑体"/>
          <w:lang w:eastAsia="zh-CN"/>
        </w:rPr>
        <w:t>创新应用于机械加工、激光技术和电子等领域，为客户创造更多价值。</w:t>
      </w:r>
    </w:p>
    <w:p w14:paraId="668C9A86" w14:textId="77777777" w:rsidR="00435512" w:rsidRDefault="00435512">
      <w:pPr>
        <w:shd w:val="clear" w:color="auto" w:fill="FDFDFE"/>
        <w:spacing w:before="210" w:line="360" w:lineRule="auto"/>
        <w:jc w:val="both"/>
        <w:rPr>
          <w:color w:val="060607"/>
          <w:spacing w:val="8"/>
          <w:sz w:val="21"/>
          <w:szCs w:val="21"/>
          <w:shd w:val="clear" w:color="auto" w:fill="FFFFFF"/>
          <w:lang w:eastAsia="zh-CN"/>
        </w:rPr>
      </w:pPr>
    </w:p>
    <w:p w14:paraId="3B10FC65" w14:textId="77777777" w:rsidR="00435512" w:rsidRDefault="00183DCF">
      <w:pPr>
        <w:pStyle w:val="Flietext"/>
        <w:tabs>
          <w:tab w:val="center" w:pos="3969"/>
        </w:tabs>
        <w:ind w:firstLineChars="200" w:firstLine="440"/>
        <w:jc w:val="both"/>
        <w:rPr>
          <w:rFonts w:eastAsia="黑体" w:cs="Arial"/>
          <w:lang w:eastAsia="zh-CN"/>
        </w:rPr>
      </w:pPr>
      <w:r>
        <w:rPr>
          <w:rFonts w:eastAsia="黑体" w:cs="Arial"/>
          <w:lang w:eastAsia="zh-CN"/>
        </w:rPr>
        <w:t>通</w:t>
      </w:r>
      <w:proofErr w:type="gramStart"/>
      <w:r>
        <w:rPr>
          <w:rFonts w:eastAsia="黑体" w:cs="Arial"/>
          <w:lang w:eastAsia="zh-CN"/>
        </w:rPr>
        <w:t>快集团</w:t>
      </w:r>
      <w:proofErr w:type="gramEnd"/>
      <w:r>
        <w:rPr>
          <w:rFonts w:eastAsia="黑体" w:cs="Arial"/>
          <w:lang w:eastAsia="zh-CN"/>
        </w:rPr>
        <w:t>机床事业部</w:t>
      </w:r>
      <w:r>
        <w:rPr>
          <w:rFonts w:eastAsia="黑体" w:cs="Arial"/>
          <w:lang w:eastAsia="zh-CN"/>
        </w:rPr>
        <w:t>CEO Stephan Mayer</w:t>
      </w:r>
      <w:r>
        <w:rPr>
          <w:rFonts w:eastAsia="黑体" w:cs="Arial"/>
          <w:lang w:eastAsia="zh-CN"/>
        </w:rPr>
        <w:t>表示：</w:t>
      </w:r>
      <w:r>
        <w:rPr>
          <w:rFonts w:eastAsia="黑体" w:cs="Arial"/>
          <w:lang w:eastAsia="zh-CN"/>
        </w:rPr>
        <w:t>“</w:t>
      </w:r>
      <w:r>
        <w:rPr>
          <w:rFonts w:eastAsia="黑体" w:cs="Arial"/>
          <w:lang w:eastAsia="zh-CN"/>
        </w:rPr>
        <w:t>数字化与</w:t>
      </w:r>
      <w:r>
        <w:rPr>
          <w:rFonts w:eastAsia="黑体" w:cs="Arial"/>
          <w:lang w:eastAsia="zh-CN"/>
        </w:rPr>
        <w:t>AI</w:t>
      </w:r>
      <w:r>
        <w:rPr>
          <w:rFonts w:eastAsia="黑体" w:cs="Arial"/>
          <w:lang w:eastAsia="zh-CN"/>
        </w:rPr>
        <w:t>密不可分。作为联网制造的领先供应商，通快也有望在</w:t>
      </w:r>
      <w:r>
        <w:rPr>
          <w:rFonts w:eastAsia="黑体" w:cs="Arial"/>
          <w:lang w:eastAsia="zh-CN"/>
        </w:rPr>
        <w:t>AI</w:t>
      </w:r>
      <w:r>
        <w:rPr>
          <w:rFonts w:eastAsia="黑体" w:cs="Arial"/>
          <w:lang w:eastAsia="zh-CN"/>
        </w:rPr>
        <w:t>领域取得市场领先地位。对我们的客户而言</w:t>
      </w:r>
      <w:r>
        <w:rPr>
          <w:rFonts w:eastAsia="黑体" w:cs="Arial"/>
          <w:lang w:eastAsia="zh-CN"/>
        </w:rPr>
        <w:t>，这意味着在整个金属加工流程链中，无论公司规模大小，都能获得生产力和效率的提升。</w:t>
      </w:r>
      <w:r>
        <w:rPr>
          <w:rFonts w:eastAsia="黑体" w:cs="Arial"/>
          <w:lang w:eastAsia="zh-CN"/>
        </w:rPr>
        <w:t>”</w:t>
      </w:r>
      <w:r>
        <w:rPr>
          <w:rFonts w:eastAsia="黑体" w:cs="Arial"/>
          <w:lang w:eastAsia="zh-CN"/>
        </w:rPr>
        <w:t>通</w:t>
      </w:r>
      <w:proofErr w:type="gramStart"/>
      <w:r>
        <w:rPr>
          <w:rFonts w:eastAsia="黑体" w:cs="Arial"/>
          <w:lang w:eastAsia="zh-CN"/>
        </w:rPr>
        <w:t>快集团</w:t>
      </w:r>
      <w:proofErr w:type="gramEnd"/>
      <w:r>
        <w:rPr>
          <w:rFonts w:eastAsia="黑体" w:cs="Arial"/>
          <w:lang w:eastAsia="zh-CN"/>
        </w:rPr>
        <w:t>激光技术部</w:t>
      </w:r>
      <w:r>
        <w:rPr>
          <w:rFonts w:eastAsia="黑体" w:cs="Arial"/>
          <w:lang w:eastAsia="zh-CN"/>
        </w:rPr>
        <w:t xml:space="preserve">CEO Hagen </w:t>
      </w:r>
      <w:proofErr w:type="spellStart"/>
      <w:r>
        <w:rPr>
          <w:rFonts w:eastAsia="黑体" w:cs="Arial"/>
          <w:lang w:eastAsia="zh-CN"/>
        </w:rPr>
        <w:t>Zimer</w:t>
      </w:r>
      <w:proofErr w:type="spellEnd"/>
      <w:r>
        <w:rPr>
          <w:rFonts w:eastAsia="黑体" w:cs="Arial"/>
          <w:lang w:eastAsia="zh-CN"/>
        </w:rPr>
        <w:t>也认为这一战略方向蕴藏巨大机遇：</w:t>
      </w:r>
      <w:r>
        <w:rPr>
          <w:rFonts w:eastAsia="黑体" w:cs="Arial"/>
          <w:lang w:eastAsia="zh-CN"/>
        </w:rPr>
        <w:t>“AI</w:t>
      </w:r>
      <w:r>
        <w:rPr>
          <w:rFonts w:eastAsia="黑体" w:cs="Arial"/>
          <w:lang w:eastAsia="zh-CN"/>
        </w:rPr>
        <w:t>对通快来说具有极高的战略价值。通过</w:t>
      </w:r>
      <w:r>
        <w:rPr>
          <w:rFonts w:eastAsia="黑体" w:cs="Arial"/>
          <w:lang w:eastAsia="zh-CN"/>
        </w:rPr>
        <w:t>AI</w:t>
      </w:r>
      <w:r>
        <w:rPr>
          <w:rFonts w:eastAsia="黑体" w:cs="Arial"/>
          <w:lang w:eastAsia="zh-CN"/>
        </w:rPr>
        <w:t>算法分析传感器数据，我们能够为客户提供更加精准、高效的解决方案。</w:t>
      </w:r>
      <w:r>
        <w:rPr>
          <w:rFonts w:eastAsia="黑体" w:cs="Arial"/>
          <w:lang w:eastAsia="zh-CN"/>
        </w:rPr>
        <w:t>”</w:t>
      </w:r>
    </w:p>
    <w:p w14:paraId="416D11A1" w14:textId="77777777" w:rsidR="00435512" w:rsidRDefault="00435512">
      <w:pPr>
        <w:pStyle w:val="Flietext"/>
        <w:tabs>
          <w:tab w:val="center" w:pos="3969"/>
        </w:tabs>
        <w:ind w:firstLineChars="200" w:firstLine="440"/>
        <w:jc w:val="both"/>
        <w:rPr>
          <w:rFonts w:eastAsia="黑体" w:cs="Arial"/>
          <w:lang w:eastAsia="zh-CN"/>
        </w:rPr>
      </w:pPr>
    </w:p>
    <w:p w14:paraId="104A138D" w14:textId="77777777" w:rsidR="00435512" w:rsidRDefault="00183DCF">
      <w:pPr>
        <w:pStyle w:val="Flietext"/>
        <w:tabs>
          <w:tab w:val="center" w:pos="3969"/>
        </w:tabs>
        <w:jc w:val="both"/>
        <w:rPr>
          <w:rFonts w:eastAsia="黑体" w:cs="Arial"/>
          <w:b/>
          <w:bCs/>
          <w:lang w:eastAsia="zh-CN"/>
        </w:rPr>
      </w:pPr>
      <w:r>
        <w:rPr>
          <w:rFonts w:eastAsia="黑体" w:cs="Arial"/>
          <w:b/>
          <w:bCs/>
          <w:lang w:eastAsia="zh-CN"/>
        </w:rPr>
        <w:t>通快已经向客户提供了多种</w:t>
      </w:r>
      <w:r>
        <w:rPr>
          <w:rFonts w:eastAsia="黑体" w:cs="Arial"/>
          <w:b/>
          <w:bCs/>
          <w:lang w:eastAsia="zh-CN"/>
        </w:rPr>
        <w:t>AI</w:t>
      </w:r>
      <w:r>
        <w:rPr>
          <w:rFonts w:eastAsia="黑体" w:cs="Arial"/>
          <w:b/>
          <w:bCs/>
          <w:lang w:eastAsia="zh-CN"/>
        </w:rPr>
        <w:t>解决方案</w:t>
      </w:r>
    </w:p>
    <w:p w14:paraId="04DCB555" w14:textId="77777777" w:rsidR="00435512" w:rsidRDefault="00183DCF">
      <w:pPr>
        <w:pStyle w:val="Flietext"/>
        <w:tabs>
          <w:tab w:val="center" w:pos="3969"/>
        </w:tabs>
        <w:ind w:firstLineChars="200" w:firstLine="440"/>
        <w:jc w:val="both"/>
        <w:rPr>
          <w:rFonts w:eastAsia="黑体" w:cs="Arial"/>
          <w:lang w:eastAsia="zh-CN"/>
        </w:rPr>
      </w:pPr>
      <w:r>
        <w:rPr>
          <w:rFonts w:eastAsia="黑体" w:cs="Arial"/>
          <w:lang w:eastAsia="zh-CN"/>
        </w:rPr>
        <w:t>在机械加工领域，</w:t>
      </w:r>
      <w:r>
        <w:rPr>
          <w:rFonts w:eastAsia="黑体" w:cs="Arial"/>
          <w:lang w:eastAsia="zh-CN"/>
        </w:rPr>
        <w:t>AI</w:t>
      </w:r>
      <w:r>
        <w:rPr>
          <w:rFonts w:eastAsia="黑体" w:cs="Arial"/>
          <w:lang w:eastAsia="zh-CN"/>
        </w:rPr>
        <w:t>解决方案帮助用户在分类切割部件和改进装配设计方面提供支持。在激光技术领域，通快的</w:t>
      </w:r>
      <w:r>
        <w:rPr>
          <w:rFonts w:eastAsia="黑体" w:cs="Arial"/>
          <w:lang w:eastAsia="zh-CN"/>
        </w:rPr>
        <w:t>AI</w:t>
      </w:r>
      <w:r>
        <w:rPr>
          <w:rFonts w:eastAsia="黑体" w:cs="Arial"/>
          <w:lang w:eastAsia="zh-CN"/>
        </w:rPr>
        <w:t>解决方案有助于过程控制，减少零部件上的污染或划痕等干扰因素。在硬件方面，通快也提供关键组件，如</w:t>
      </w:r>
      <w:r>
        <w:rPr>
          <w:rFonts w:eastAsia="黑体" w:cs="Arial"/>
          <w:lang w:eastAsia="zh-CN"/>
        </w:rPr>
        <w:t>EUV</w:t>
      </w:r>
      <w:r>
        <w:rPr>
          <w:rFonts w:eastAsia="黑体" w:cs="Arial"/>
          <w:lang w:eastAsia="zh-CN"/>
        </w:rPr>
        <w:t>和通快光电组件，以扩展</w:t>
      </w:r>
      <w:r>
        <w:rPr>
          <w:rFonts w:eastAsia="黑体" w:cs="Arial"/>
          <w:lang w:eastAsia="zh-CN"/>
        </w:rPr>
        <w:t>AI</w:t>
      </w:r>
      <w:r>
        <w:rPr>
          <w:rFonts w:eastAsia="黑体" w:cs="Arial"/>
          <w:lang w:eastAsia="zh-CN"/>
        </w:rPr>
        <w:t>发展所需的计算能力，。</w:t>
      </w:r>
    </w:p>
    <w:p w14:paraId="22253EB2" w14:textId="77777777" w:rsidR="00435512" w:rsidRDefault="00435512">
      <w:pPr>
        <w:pStyle w:val="Flietext"/>
        <w:tabs>
          <w:tab w:val="center" w:pos="3969"/>
        </w:tabs>
        <w:ind w:firstLineChars="200" w:firstLine="440"/>
        <w:jc w:val="both"/>
        <w:rPr>
          <w:rFonts w:eastAsia="黑体" w:cs="Arial"/>
          <w:lang w:eastAsia="zh-CN"/>
        </w:rPr>
      </w:pPr>
    </w:p>
    <w:p w14:paraId="09E2EAB7" w14:textId="77777777" w:rsidR="00435512" w:rsidRDefault="00183DCF">
      <w:pPr>
        <w:pStyle w:val="Flietext"/>
        <w:tabs>
          <w:tab w:val="center" w:pos="3969"/>
        </w:tabs>
        <w:jc w:val="both"/>
        <w:rPr>
          <w:rFonts w:eastAsia="黑体" w:cs="Arial"/>
          <w:b/>
          <w:bCs/>
          <w:lang w:eastAsia="zh-CN"/>
        </w:rPr>
      </w:pPr>
      <w:r>
        <w:rPr>
          <w:rFonts w:eastAsia="黑体" w:cs="Arial"/>
          <w:b/>
          <w:bCs/>
          <w:lang w:eastAsia="zh-CN"/>
        </w:rPr>
        <w:t>通</w:t>
      </w:r>
      <w:proofErr w:type="gramStart"/>
      <w:r>
        <w:rPr>
          <w:rFonts w:eastAsia="黑体" w:cs="Arial"/>
          <w:b/>
          <w:bCs/>
          <w:lang w:eastAsia="zh-CN"/>
        </w:rPr>
        <w:t>快集团</w:t>
      </w:r>
      <w:proofErr w:type="gramEnd"/>
      <w:r>
        <w:rPr>
          <w:rFonts w:eastAsia="黑体" w:cs="Arial"/>
          <w:b/>
          <w:bCs/>
          <w:lang w:eastAsia="zh-CN"/>
        </w:rPr>
        <w:t>自身也在积极利用</w:t>
      </w:r>
      <w:r>
        <w:rPr>
          <w:rFonts w:eastAsia="黑体" w:cs="Arial"/>
          <w:b/>
          <w:bCs/>
          <w:lang w:eastAsia="zh-CN"/>
        </w:rPr>
        <w:t>AI</w:t>
      </w:r>
      <w:r>
        <w:rPr>
          <w:rFonts w:eastAsia="黑体" w:cs="Arial"/>
          <w:b/>
          <w:bCs/>
          <w:lang w:eastAsia="zh-CN"/>
        </w:rPr>
        <w:t>技术优化流程</w:t>
      </w:r>
    </w:p>
    <w:p w14:paraId="61531CDC" w14:textId="77777777" w:rsidR="00435512" w:rsidRDefault="00183DCF">
      <w:pPr>
        <w:pStyle w:val="Flietext"/>
        <w:tabs>
          <w:tab w:val="center" w:pos="3969"/>
        </w:tabs>
        <w:jc w:val="both"/>
        <w:rPr>
          <w:rFonts w:eastAsia="黑体" w:cs="Arial"/>
          <w:lang w:eastAsia="zh-CN"/>
        </w:rPr>
      </w:pPr>
      <w:r>
        <w:rPr>
          <w:rFonts w:eastAsia="黑体" w:cs="Arial"/>
          <w:lang w:eastAsia="zh-CN"/>
        </w:rPr>
        <w:lastRenderedPageBreak/>
        <w:t>一个典型的例子是，公司正在进行一个</w:t>
      </w:r>
      <w:r>
        <w:rPr>
          <w:rFonts w:eastAsia="黑体" w:cs="Arial"/>
          <w:lang w:eastAsia="zh-CN"/>
        </w:rPr>
        <w:t>AI</w:t>
      </w:r>
      <w:r>
        <w:rPr>
          <w:rFonts w:eastAsia="黑体" w:cs="Arial"/>
          <w:lang w:eastAsia="zh-CN"/>
        </w:rPr>
        <w:t>语言模型的试点项目，该模型类似于</w:t>
      </w:r>
      <w:r>
        <w:rPr>
          <w:rFonts w:eastAsia="黑体" w:cs="Arial"/>
          <w:lang w:eastAsia="zh-CN"/>
        </w:rPr>
        <w:t>Chat GPT</w:t>
      </w:r>
      <w:r>
        <w:rPr>
          <w:rFonts w:eastAsia="黑体" w:cs="Arial"/>
          <w:lang w:eastAsia="zh-CN"/>
        </w:rPr>
        <w:t>，用于技术服务。如果机器出现故障，服务工程师可以询问</w:t>
      </w:r>
      <w:r>
        <w:rPr>
          <w:rFonts w:eastAsia="黑体" w:cs="Arial"/>
          <w:lang w:eastAsia="zh-CN"/>
        </w:rPr>
        <w:t>AI</w:t>
      </w:r>
      <w:r>
        <w:rPr>
          <w:rFonts w:eastAsia="黑体" w:cs="Arial"/>
          <w:lang w:eastAsia="zh-CN"/>
        </w:rPr>
        <w:t>如何解决这个问题。他们将故障的所有细节，如错误信息，输入到软件的用户界面</w:t>
      </w:r>
      <w:r>
        <w:rPr>
          <w:rFonts w:eastAsia="黑体" w:cs="Arial"/>
          <w:lang w:eastAsia="zh-CN"/>
        </w:rPr>
        <w:t>中。几秒钟内，他们就能收到可能的解决方案。随着软件不断从通快的服务报告中学习，答案的质量也在不断提高。这不仅减轻了服务人员的工作负担，还能更快地纠正机器错误。</w:t>
      </w:r>
    </w:p>
    <w:p w14:paraId="4C870E78" w14:textId="77777777" w:rsidR="00435512" w:rsidRDefault="00435512">
      <w:pPr>
        <w:pStyle w:val="Flietext"/>
        <w:tabs>
          <w:tab w:val="center" w:pos="3969"/>
        </w:tabs>
        <w:ind w:firstLineChars="200" w:firstLine="440"/>
        <w:jc w:val="both"/>
        <w:rPr>
          <w:rFonts w:eastAsia="黑体" w:cs="Arial"/>
          <w:lang w:eastAsia="zh-CN"/>
        </w:rPr>
      </w:pPr>
    </w:p>
    <w:p w14:paraId="7442F6AB" w14:textId="77777777" w:rsidR="00435512" w:rsidRDefault="00183DCF">
      <w:pPr>
        <w:pStyle w:val="Flietext"/>
        <w:tabs>
          <w:tab w:val="center" w:pos="3969"/>
        </w:tabs>
        <w:ind w:firstLineChars="200" w:firstLine="440"/>
        <w:jc w:val="both"/>
        <w:rPr>
          <w:rFonts w:eastAsia="黑体" w:cs="Arial"/>
          <w:lang w:eastAsia="zh-CN"/>
        </w:rPr>
      </w:pPr>
      <w:r>
        <w:rPr>
          <w:rFonts w:eastAsia="黑体" w:cs="Arial"/>
          <w:lang w:eastAsia="zh-CN"/>
        </w:rPr>
        <w:t>目前，全球约有</w:t>
      </w:r>
      <w:r>
        <w:rPr>
          <w:rFonts w:eastAsia="黑体" w:cs="Arial"/>
          <w:lang w:eastAsia="zh-CN"/>
        </w:rPr>
        <w:t>90</w:t>
      </w:r>
      <w:r>
        <w:rPr>
          <w:rFonts w:eastAsia="黑体" w:cs="Arial"/>
          <w:lang w:eastAsia="zh-CN"/>
        </w:rPr>
        <w:t>名通</w:t>
      </w:r>
      <w:proofErr w:type="gramStart"/>
      <w:r>
        <w:rPr>
          <w:rFonts w:eastAsia="黑体" w:cs="Arial"/>
          <w:lang w:eastAsia="zh-CN"/>
        </w:rPr>
        <w:t>快员工</w:t>
      </w:r>
      <w:proofErr w:type="gramEnd"/>
      <w:r>
        <w:rPr>
          <w:rFonts w:eastAsia="黑体" w:cs="Arial"/>
          <w:lang w:eastAsia="zh-CN"/>
        </w:rPr>
        <w:t>专注于</w:t>
      </w:r>
      <w:r>
        <w:rPr>
          <w:rFonts w:eastAsia="黑体" w:cs="Arial"/>
          <w:lang w:eastAsia="zh-CN"/>
        </w:rPr>
        <w:t>AI</w:t>
      </w:r>
      <w:r>
        <w:rPr>
          <w:rFonts w:eastAsia="黑体" w:cs="Arial"/>
          <w:lang w:eastAsia="zh-CN"/>
        </w:rPr>
        <w:t>领域的研究与开发。此外，还有更多员工在日常工作中接触和使用</w:t>
      </w:r>
      <w:r>
        <w:rPr>
          <w:rFonts w:eastAsia="黑体" w:cs="Arial"/>
          <w:lang w:eastAsia="zh-CN"/>
        </w:rPr>
        <w:t>AI</w:t>
      </w:r>
      <w:r>
        <w:rPr>
          <w:rFonts w:eastAsia="黑体" w:cs="Arial"/>
          <w:lang w:eastAsia="zh-CN"/>
        </w:rPr>
        <w:t>技术。</w:t>
      </w:r>
    </w:p>
    <w:p w14:paraId="47FDFF99" w14:textId="77777777" w:rsidR="00435512" w:rsidRDefault="00183DCF">
      <w:pPr>
        <w:pStyle w:val="Flietext"/>
        <w:tabs>
          <w:tab w:val="center" w:pos="3969"/>
        </w:tabs>
        <w:jc w:val="both"/>
        <w:rPr>
          <w:rFonts w:eastAsia="黑体" w:cs="Arial"/>
          <w:b/>
          <w:bCs/>
          <w:lang w:eastAsia="zh-CN"/>
        </w:rPr>
      </w:pPr>
      <w:r>
        <w:rPr>
          <w:rFonts w:eastAsia="黑体" w:cs="Arial"/>
          <w:b/>
          <w:bCs/>
          <w:lang w:eastAsia="zh-CN"/>
        </w:rPr>
        <w:t>通</w:t>
      </w:r>
      <w:proofErr w:type="gramStart"/>
      <w:r>
        <w:rPr>
          <w:rFonts w:eastAsia="黑体" w:cs="Arial"/>
          <w:b/>
          <w:bCs/>
          <w:lang w:eastAsia="zh-CN"/>
        </w:rPr>
        <w:t>快参与</w:t>
      </w:r>
      <w:proofErr w:type="gramEnd"/>
      <w:r>
        <w:rPr>
          <w:rFonts w:eastAsia="黑体" w:cs="Arial"/>
          <w:b/>
          <w:bCs/>
          <w:lang w:eastAsia="zh-CN"/>
        </w:rPr>
        <w:t>了众多研究和开发项目</w:t>
      </w:r>
    </w:p>
    <w:p w14:paraId="7643659F" w14:textId="77777777" w:rsidR="00435512" w:rsidRDefault="00183DCF">
      <w:pPr>
        <w:pStyle w:val="Flietext"/>
        <w:tabs>
          <w:tab w:val="center" w:pos="3969"/>
        </w:tabs>
        <w:ind w:firstLineChars="200" w:firstLine="440"/>
        <w:jc w:val="both"/>
        <w:rPr>
          <w:rFonts w:eastAsia="黑体" w:cs="Arial"/>
          <w:iCs/>
          <w:lang w:val="en-US" w:eastAsia="zh-CN"/>
        </w:rPr>
      </w:pPr>
      <w:r>
        <w:rPr>
          <w:rFonts w:eastAsia="黑体" w:cs="Arial"/>
          <w:lang w:eastAsia="zh-CN"/>
        </w:rPr>
        <w:t>通</w:t>
      </w:r>
      <w:proofErr w:type="gramStart"/>
      <w:r>
        <w:rPr>
          <w:rFonts w:eastAsia="黑体" w:cs="Arial"/>
          <w:lang w:eastAsia="zh-CN"/>
        </w:rPr>
        <w:t>快参与</w:t>
      </w:r>
      <w:proofErr w:type="gramEnd"/>
      <w:r>
        <w:rPr>
          <w:rFonts w:eastAsia="黑体" w:cs="Arial"/>
          <w:lang w:eastAsia="zh-CN"/>
        </w:rPr>
        <w:t>了众多研究和开发项目，并与多个知名研究机构展开深入合作。例如，自</w:t>
      </w:r>
      <w:r>
        <w:rPr>
          <w:rFonts w:eastAsia="黑体" w:cs="Arial"/>
          <w:lang w:eastAsia="zh-CN"/>
        </w:rPr>
        <w:t>2023</w:t>
      </w:r>
      <w:r>
        <w:rPr>
          <w:rFonts w:eastAsia="黑体" w:cs="Arial"/>
          <w:lang w:eastAsia="zh-CN"/>
        </w:rPr>
        <w:t>年以来，公司一直与</w:t>
      </w:r>
      <w:r>
        <w:rPr>
          <w:rFonts w:eastAsia="黑体" w:cs="Arial"/>
          <w:lang w:eastAsia="zh-CN"/>
        </w:rPr>
        <w:t>JKU Linz</w:t>
      </w:r>
      <w:r>
        <w:rPr>
          <w:rFonts w:eastAsia="黑体" w:cs="Arial"/>
          <w:lang w:eastAsia="zh-CN"/>
        </w:rPr>
        <w:t>的机器学习研究所紧密合作。在</w:t>
      </w:r>
      <w:r>
        <w:rPr>
          <w:rFonts w:eastAsia="黑体" w:cs="Arial"/>
          <w:lang w:eastAsia="zh-CN"/>
        </w:rPr>
        <w:t>AI</w:t>
      </w:r>
      <w:r>
        <w:rPr>
          <w:rFonts w:eastAsia="黑体" w:cs="Arial"/>
          <w:lang w:eastAsia="zh-CN"/>
        </w:rPr>
        <w:t>先驱</w:t>
      </w:r>
      <w:r>
        <w:rPr>
          <w:rFonts w:eastAsia="黑体" w:cs="Arial"/>
          <w:lang w:eastAsia="zh-CN"/>
        </w:rPr>
        <w:t>Sepp Hochreiter</w:t>
      </w:r>
      <w:r>
        <w:rPr>
          <w:rFonts w:eastAsia="黑体" w:cs="Arial"/>
          <w:lang w:eastAsia="zh-CN"/>
        </w:rPr>
        <w:t>的引领下，双方研究人员共同将最新</w:t>
      </w:r>
      <w:r>
        <w:rPr>
          <w:rFonts w:eastAsia="黑体" w:cs="Arial"/>
          <w:lang w:eastAsia="zh-CN"/>
        </w:rPr>
        <w:t>的</w:t>
      </w:r>
      <w:r>
        <w:rPr>
          <w:rFonts w:eastAsia="黑体" w:cs="Arial"/>
          <w:lang w:eastAsia="zh-CN"/>
        </w:rPr>
        <w:t>AI</w:t>
      </w:r>
      <w:r>
        <w:rPr>
          <w:rFonts w:eastAsia="黑体" w:cs="Arial"/>
          <w:lang w:eastAsia="zh-CN"/>
        </w:rPr>
        <w:t>算法应用于通快的金属加工和激光流程中，推动公司在</w:t>
      </w:r>
      <w:r>
        <w:rPr>
          <w:rFonts w:eastAsia="黑体" w:cs="Arial"/>
          <w:lang w:eastAsia="zh-CN"/>
        </w:rPr>
        <w:t>AI</w:t>
      </w:r>
      <w:r>
        <w:rPr>
          <w:rFonts w:eastAsia="黑体" w:cs="Arial"/>
          <w:lang w:eastAsia="zh-CN"/>
        </w:rPr>
        <w:t>市场的领导地位。此外，通快还与卡尔斯鲁厄理工学院（</w:t>
      </w:r>
      <w:r>
        <w:rPr>
          <w:rFonts w:eastAsia="黑体" w:cs="Arial"/>
          <w:lang w:eastAsia="zh-CN"/>
        </w:rPr>
        <w:t>KIT</w:t>
      </w:r>
      <w:r>
        <w:rPr>
          <w:rFonts w:eastAsia="黑体" w:cs="Arial"/>
          <w:lang w:eastAsia="zh-CN"/>
        </w:rPr>
        <w:t>）开展合作，共同开发新的</w:t>
      </w:r>
      <w:r>
        <w:rPr>
          <w:rFonts w:eastAsia="黑体" w:cs="Arial"/>
          <w:lang w:eastAsia="zh-CN"/>
        </w:rPr>
        <w:t>AI</w:t>
      </w:r>
      <w:r>
        <w:rPr>
          <w:rFonts w:eastAsia="黑体" w:cs="Arial"/>
          <w:lang w:eastAsia="zh-CN"/>
        </w:rPr>
        <w:t>解决方案。例如，研究所的学生使用</w:t>
      </w:r>
      <w:proofErr w:type="spellStart"/>
      <w:r>
        <w:rPr>
          <w:rFonts w:eastAsia="黑体" w:cs="Arial"/>
          <w:lang w:eastAsia="zh-CN"/>
        </w:rPr>
        <w:t>iAssist</w:t>
      </w:r>
      <w:proofErr w:type="spellEnd"/>
      <w:r>
        <w:rPr>
          <w:rFonts w:eastAsia="黑体" w:cs="Arial"/>
          <w:lang w:eastAsia="zh-CN"/>
        </w:rPr>
        <w:t>设计软件优化装配流程，而通快则利用这些数据进一步训练和提升</w:t>
      </w:r>
      <w:r>
        <w:rPr>
          <w:rFonts w:eastAsia="黑体" w:cs="Arial"/>
          <w:lang w:eastAsia="zh-CN"/>
        </w:rPr>
        <w:t>AI</w:t>
      </w:r>
      <w:r>
        <w:rPr>
          <w:rFonts w:eastAsia="黑体" w:cs="Arial"/>
          <w:lang w:eastAsia="zh-CN"/>
        </w:rPr>
        <w:t>系统的性能。</w:t>
      </w:r>
    </w:p>
    <w:p w14:paraId="129E8B30" w14:textId="77777777" w:rsidR="00435512" w:rsidRDefault="00183DCF">
      <w:pPr>
        <w:pStyle w:val="Flietext"/>
        <w:tabs>
          <w:tab w:val="center" w:pos="3969"/>
          <w:tab w:val="left" w:pos="4815"/>
          <w:tab w:val="left" w:pos="7938"/>
        </w:tabs>
        <w:jc w:val="both"/>
        <w:rPr>
          <w:rFonts w:eastAsia="黑体" w:cs="Arial"/>
          <w:sz w:val="20"/>
          <w:szCs w:val="20"/>
        </w:rPr>
      </w:pPr>
      <w:r>
        <w:rPr>
          <w:rFonts w:eastAsia="黑体" w:cs="Arial"/>
          <w:sz w:val="20"/>
          <w:szCs w:val="20"/>
          <w:lang w:val="en-US" w:eastAsia="zh-CN"/>
        </w:rPr>
        <w:tab/>
      </w:r>
      <w:r>
        <w:rPr>
          <w:rFonts w:eastAsia="黑体" w:cs="Arial"/>
          <w:sz w:val="20"/>
          <w:szCs w:val="20"/>
        </w:rPr>
        <w:sym w:font="Wingdings" w:char="F06E"/>
      </w:r>
      <w:r>
        <w:rPr>
          <w:rFonts w:eastAsia="黑体" w:cs="Arial"/>
          <w:sz w:val="20"/>
          <w:szCs w:val="20"/>
        </w:rPr>
        <w:tab/>
      </w:r>
    </w:p>
    <w:p w14:paraId="674E5ED1" w14:textId="77777777" w:rsidR="00435512" w:rsidRDefault="00183DCF">
      <w:pPr>
        <w:spacing w:line="360" w:lineRule="auto"/>
        <w:jc w:val="both"/>
        <w:rPr>
          <w:rFonts w:eastAsia="黑体"/>
          <w:b/>
          <w:sz w:val="20"/>
          <w:szCs w:val="20"/>
          <w:lang w:val="en-US" w:eastAsia="zh-CN"/>
        </w:rPr>
      </w:pPr>
      <w:r>
        <w:rPr>
          <w:rFonts w:eastAsia="黑体"/>
          <w:b/>
          <w:sz w:val="20"/>
          <w:szCs w:val="20"/>
          <w:lang w:val="en-US" w:eastAsia="zh-CN"/>
        </w:rPr>
        <w:t>关于通快</w:t>
      </w:r>
    </w:p>
    <w:p w14:paraId="44986279" w14:textId="77777777" w:rsidR="00435512" w:rsidRDefault="00183DCF">
      <w:pPr>
        <w:spacing w:line="360" w:lineRule="auto"/>
        <w:ind w:firstLineChars="200" w:firstLine="400"/>
        <w:jc w:val="both"/>
        <w:rPr>
          <w:rFonts w:eastAsia="黑体"/>
          <w:sz w:val="20"/>
          <w:szCs w:val="20"/>
          <w:lang w:eastAsia="zh-CN"/>
        </w:rPr>
      </w:pPr>
      <w:r>
        <w:rPr>
          <w:rFonts w:eastAsia="黑体"/>
          <w:sz w:val="20"/>
          <w:szCs w:val="20"/>
          <w:lang w:eastAsia="zh-CN"/>
        </w:rPr>
        <w:t>通快是一家高新技术公司，为机床和激光技术领域提供制造解决方案。公司通过咨询、平台产品和软件推动制造业的数字化连接，通快是柔性板材加工机床和工业激光器领域的技术和市场的领导者</w:t>
      </w:r>
      <w:r>
        <w:rPr>
          <w:rFonts w:eastAsia="黑体" w:hint="eastAsia"/>
          <w:sz w:val="20"/>
          <w:szCs w:val="20"/>
          <w:lang w:eastAsia="zh-CN"/>
        </w:rPr>
        <w:t>之一</w:t>
      </w:r>
      <w:r>
        <w:rPr>
          <w:rFonts w:eastAsia="黑体"/>
          <w:sz w:val="20"/>
          <w:szCs w:val="20"/>
          <w:lang w:eastAsia="zh-CN"/>
        </w:rPr>
        <w:t>。</w:t>
      </w:r>
    </w:p>
    <w:p w14:paraId="2506A10A" w14:textId="77777777" w:rsidR="00435512" w:rsidRDefault="00435512">
      <w:pPr>
        <w:spacing w:line="360" w:lineRule="auto"/>
        <w:ind w:firstLineChars="200" w:firstLine="400"/>
        <w:jc w:val="both"/>
        <w:rPr>
          <w:rFonts w:eastAsia="黑体"/>
          <w:sz w:val="20"/>
          <w:szCs w:val="20"/>
          <w:lang w:eastAsia="zh-CN"/>
        </w:rPr>
      </w:pPr>
    </w:p>
    <w:p w14:paraId="0A5CB163" w14:textId="77777777" w:rsidR="00435512" w:rsidRDefault="00183DCF">
      <w:pPr>
        <w:spacing w:line="360" w:lineRule="auto"/>
        <w:ind w:firstLineChars="200" w:firstLine="400"/>
        <w:jc w:val="both"/>
        <w:rPr>
          <w:rFonts w:eastAsia="黑体"/>
          <w:sz w:val="20"/>
          <w:szCs w:val="20"/>
          <w:lang w:eastAsia="zh-CN"/>
        </w:rPr>
      </w:pPr>
      <w:r>
        <w:rPr>
          <w:rFonts w:eastAsia="黑体"/>
          <w:sz w:val="20"/>
          <w:szCs w:val="20"/>
          <w:lang w:eastAsia="zh-CN"/>
        </w:rPr>
        <w:t>在</w:t>
      </w:r>
      <w:r>
        <w:rPr>
          <w:rFonts w:eastAsia="黑体"/>
          <w:sz w:val="20"/>
          <w:szCs w:val="20"/>
          <w:lang w:eastAsia="zh-CN"/>
        </w:rPr>
        <w:t>2022/23</w:t>
      </w:r>
      <w:r>
        <w:rPr>
          <w:rFonts w:eastAsia="黑体" w:hint="eastAsia"/>
          <w:sz w:val="20"/>
          <w:szCs w:val="20"/>
          <w:lang w:eastAsia="zh-CN"/>
        </w:rPr>
        <w:t>财年</w:t>
      </w:r>
      <w:r>
        <w:rPr>
          <w:rFonts w:eastAsia="黑体"/>
          <w:sz w:val="20"/>
          <w:szCs w:val="20"/>
          <w:lang w:eastAsia="zh-CN"/>
        </w:rPr>
        <w:t>，公司</w:t>
      </w:r>
      <w:r>
        <w:rPr>
          <w:rFonts w:eastAsia="黑体" w:hint="eastAsia"/>
          <w:sz w:val="20"/>
          <w:szCs w:val="20"/>
          <w:lang w:eastAsia="zh-CN"/>
        </w:rPr>
        <w:t>员工人数</w:t>
      </w:r>
      <w:r>
        <w:rPr>
          <w:rFonts w:eastAsia="黑体"/>
          <w:sz w:val="20"/>
          <w:szCs w:val="20"/>
          <w:lang w:eastAsia="zh-CN"/>
        </w:rPr>
        <w:t>约</w:t>
      </w:r>
      <w:r>
        <w:rPr>
          <w:rFonts w:eastAsia="黑体"/>
          <w:sz w:val="20"/>
          <w:szCs w:val="20"/>
          <w:lang w:eastAsia="zh-CN"/>
        </w:rPr>
        <w:t>18,400</w:t>
      </w:r>
      <w:r>
        <w:rPr>
          <w:rFonts w:eastAsia="黑体"/>
          <w:sz w:val="20"/>
          <w:szCs w:val="20"/>
          <w:lang w:eastAsia="zh-CN"/>
        </w:rPr>
        <w:t>名，销售额</w:t>
      </w:r>
      <w:r>
        <w:rPr>
          <w:rFonts w:eastAsia="黑体" w:hint="eastAsia"/>
          <w:sz w:val="20"/>
          <w:szCs w:val="20"/>
          <w:lang w:eastAsia="zh-CN"/>
        </w:rPr>
        <w:t>约</w:t>
      </w:r>
      <w:r>
        <w:rPr>
          <w:rFonts w:eastAsia="黑体"/>
          <w:sz w:val="20"/>
          <w:szCs w:val="20"/>
          <w:lang w:eastAsia="zh-CN"/>
        </w:rPr>
        <w:t>54</w:t>
      </w:r>
      <w:r>
        <w:rPr>
          <w:rFonts w:eastAsia="黑体"/>
          <w:sz w:val="20"/>
          <w:szCs w:val="20"/>
          <w:lang w:eastAsia="zh-CN"/>
        </w:rPr>
        <w:t>亿欧元。通</w:t>
      </w:r>
      <w:proofErr w:type="gramStart"/>
      <w:r>
        <w:rPr>
          <w:rFonts w:eastAsia="黑体"/>
          <w:sz w:val="20"/>
          <w:szCs w:val="20"/>
          <w:lang w:eastAsia="zh-CN"/>
        </w:rPr>
        <w:t>快集团</w:t>
      </w:r>
      <w:proofErr w:type="gramEnd"/>
      <w:r>
        <w:rPr>
          <w:rFonts w:eastAsia="黑体"/>
          <w:sz w:val="20"/>
          <w:szCs w:val="20"/>
          <w:lang w:eastAsia="zh-CN"/>
        </w:rPr>
        <w:t>拥有</w:t>
      </w:r>
      <w:r>
        <w:rPr>
          <w:rFonts w:eastAsia="黑体"/>
          <w:sz w:val="20"/>
          <w:szCs w:val="20"/>
          <w:lang w:eastAsia="zh-CN"/>
        </w:rPr>
        <w:t>80</w:t>
      </w:r>
      <w:r>
        <w:rPr>
          <w:rFonts w:eastAsia="黑体"/>
          <w:sz w:val="20"/>
          <w:szCs w:val="20"/>
          <w:lang w:eastAsia="zh-CN"/>
        </w:rPr>
        <w:t>多家公司，在几乎所有欧洲国家以及北美、南美和亚洲都有布局。公司在德国、法国、英国、意大利、奥地利、瑞士、波兰、捷克、美国、墨西哥和中国都</w:t>
      </w:r>
      <w:r>
        <w:rPr>
          <w:rFonts w:eastAsia="黑体" w:hint="eastAsia"/>
          <w:sz w:val="20"/>
          <w:szCs w:val="20"/>
          <w:lang w:eastAsia="zh-CN"/>
        </w:rPr>
        <w:t>设</w:t>
      </w:r>
      <w:r>
        <w:rPr>
          <w:rFonts w:eastAsia="黑体"/>
          <w:sz w:val="20"/>
          <w:szCs w:val="20"/>
          <w:lang w:eastAsia="zh-CN"/>
        </w:rPr>
        <w:t>有生产基地。</w:t>
      </w:r>
    </w:p>
    <w:p w14:paraId="210DD1A6" w14:textId="77777777" w:rsidR="00435512" w:rsidRDefault="00435512">
      <w:pPr>
        <w:spacing w:line="360" w:lineRule="auto"/>
        <w:rPr>
          <w:rFonts w:eastAsia="黑体"/>
          <w:sz w:val="20"/>
          <w:szCs w:val="20"/>
          <w:lang w:eastAsia="zh-CN"/>
        </w:rPr>
      </w:pPr>
    </w:p>
    <w:p w14:paraId="2A308700" w14:textId="77777777" w:rsidR="00435512" w:rsidRDefault="00183DCF">
      <w:pPr>
        <w:spacing w:line="360" w:lineRule="auto"/>
        <w:jc w:val="both"/>
        <w:rPr>
          <w:rFonts w:eastAsia="黑体"/>
          <w:sz w:val="20"/>
          <w:szCs w:val="20"/>
          <w:lang w:val="en-GB" w:eastAsia="zh-CN"/>
        </w:rPr>
      </w:pPr>
      <w:r>
        <w:rPr>
          <w:rFonts w:eastAsia="黑体"/>
          <w:sz w:val="20"/>
          <w:szCs w:val="20"/>
          <w:lang w:val="en-GB" w:eastAsia="zh-CN"/>
        </w:rPr>
        <w:t>更多信息，</w:t>
      </w:r>
      <w:proofErr w:type="gramStart"/>
      <w:r>
        <w:rPr>
          <w:rFonts w:eastAsia="黑体"/>
          <w:sz w:val="20"/>
          <w:szCs w:val="20"/>
          <w:lang w:val="en-GB" w:eastAsia="zh-CN"/>
        </w:rPr>
        <w:t>请访问</w:t>
      </w:r>
      <w:proofErr w:type="gramEnd"/>
      <w:r>
        <w:rPr>
          <w:rFonts w:eastAsia="黑体"/>
          <w:sz w:val="20"/>
          <w:szCs w:val="20"/>
          <w:lang w:val="en-GB" w:eastAsia="zh-CN"/>
        </w:rPr>
        <w:t>公司网站：</w:t>
      </w:r>
      <w:hyperlink r:id="rId8" w:history="1">
        <w:r>
          <w:rPr>
            <w:rStyle w:val="af4"/>
            <w:rFonts w:eastAsia="黑体" w:cs="Arial"/>
            <w:sz w:val="20"/>
            <w:szCs w:val="20"/>
            <w:lang w:val="en-GB" w:eastAsia="zh-CN"/>
          </w:rPr>
          <w:t>www.trumpf.cn</w:t>
        </w:r>
      </w:hyperlink>
      <w:r>
        <w:rPr>
          <w:rFonts w:eastAsia="黑体"/>
          <w:sz w:val="20"/>
          <w:szCs w:val="20"/>
          <w:lang w:val="en-GB" w:eastAsia="zh-CN"/>
        </w:rPr>
        <w:t xml:space="preserve"> </w:t>
      </w:r>
      <w:r>
        <w:rPr>
          <w:rFonts w:eastAsia="黑体"/>
          <w:sz w:val="20"/>
          <w:szCs w:val="20"/>
          <w:lang w:val="en-GB" w:eastAsia="zh-CN"/>
        </w:rPr>
        <w:t>或关注</w:t>
      </w:r>
      <w:proofErr w:type="gramStart"/>
      <w:r>
        <w:rPr>
          <w:rFonts w:eastAsia="黑体"/>
          <w:sz w:val="20"/>
          <w:szCs w:val="20"/>
          <w:lang w:val="en-GB" w:eastAsia="zh-CN"/>
        </w:rPr>
        <w:t>官方微信</w:t>
      </w:r>
      <w:r>
        <w:rPr>
          <w:rFonts w:eastAsia="黑体"/>
          <w:sz w:val="20"/>
          <w:szCs w:val="20"/>
          <w:lang w:val="en-GB" w:eastAsia="zh-CN"/>
        </w:rPr>
        <w:t>“</w:t>
      </w:r>
      <w:r>
        <w:rPr>
          <w:rFonts w:eastAsia="黑体"/>
          <w:sz w:val="20"/>
          <w:szCs w:val="20"/>
          <w:lang w:val="en-GB" w:eastAsia="zh-CN"/>
        </w:rPr>
        <w:t>通快</w:t>
      </w:r>
      <w:r>
        <w:rPr>
          <w:rFonts w:eastAsia="黑体"/>
          <w:sz w:val="20"/>
          <w:szCs w:val="20"/>
          <w:lang w:val="en-GB" w:eastAsia="zh-CN"/>
        </w:rPr>
        <w:t>”</w:t>
      </w:r>
      <w:proofErr w:type="gramEnd"/>
      <w:r>
        <w:rPr>
          <w:rFonts w:eastAsia="黑体"/>
          <w:sz w:val="20"/>
          <w:szCs w:val="20"/>
          <w:lang w:val="en-GB" w:eastAsia="zh-CN"/>
        </w:rPr>
        <w:t>。</w:t>
      </w:r>
    </w:p>
    <w:p w14:paraId="22B7DF99" w14:textId="77777777" w:rsidR="00435512" w:rsidRDefault="00435512">
      <w:pPr>
        <w:spacing w:line="360" w:lineRule="auto"/>
        <w:jc w:val="both"/>
        <w:rPr>
          <w:rFonts w:eastAsia="黑体"/>
          <w:sz w:val="20"/>
          <w:szCs w:val="20"/>
          <w:lang w:val="en-US" w:eastAsia="zh-CN"/>
        </w:rPr>
      </w:pPr>
    </w:p>
    <w:p w14:paraId="0309A6D6" w14:textId="77777777" w:rsidR="00435512" w:rsidRDefault="00183DCF">
      <w:pPr>
        <w:spacing w:line="360" w:lineRule="auto"/>
        <w:jc w:val="both"/>
        <w:rPr>
          <w:rFonts w:eastAsia="黑体"/>
          <w:b/>
          <w:sz w:val="20"/>
          <w:szCs w:val="20"/>
          <w:lang w:eastAsia="zh-CN"/>
        </w:rPr>
      </w:pPr>
      <w:r>
        <w:rPr>
          <w:rFonts w:eastAsia="黑体"/>
          <w:b/>
          <w:sz w:val="20"/>
          <w:szCs w:val="20"/>
          <w:lang w:eastAsia="zh-CN"/>
        </w:rPr>
        <w:t>媒体垂询，敬请联系：</w:t>
      </w:r>
    </w:p>
    <w:p w14:paraId="24520057" w14:textId="77777777" w:rsidR="00435512" w:rsidRDefault="00183DCF">
      <w:pPr>
        <w:pStyle w:val="KopfzeileInformationsblock"/>
        <w:tabs>
          <w:tab w:val="left" w:pos="7938"/>
        </w:tabs>
        <w:spacing w:line="360" w:lineRule="auto"/>
        <w:ind w:left="0" w:right="1701"/>
        <w:jc w:val="both"/>
        <w:rPr>
          <w:rFonts w:eastAsia="黑体" w:cs="Arial"/>
          <w:bCs/>
          <w:lang w:eastAsia="zh-CN"/>
        </w:rPr>
      </w:pPr>
      <w:r>
        <w:rPr>
          <w:rFonts w:eastAsia="黑体" w:cs="Arial"/>
          <w:bCs/>
          <w:lang w:eastAsia="zh-CN"/>
        </w:rPr>
        <w:t>通</w:t>
      </w:r>
      <w:proofErr w:type="gramStart"/>
      <w:r>
        <w:rPr>
          <w:rFonts w:eastAsia="黑体" w:cs="Arial"/>
          <w:bCs/>
          <w:lang w:eastAsia="zh-CN"/>
        </w:rPr>
        <w:t>快中国</w:t>
      </w:r>
      <w:proofErr w:type="gramEnd"/>
      <w:r>
        <w:rPr>
          <w:rFonts w:eastAsia="黑体" w:cs="Arial"/>
          <w:bCs/>
          <w:lang w:eastAsia="zh-CN"/>
        </w:rPr>
        <w:t>激光技术</w:t>
      </w:r>
    </w:p>
    <w:p w14:paraId="78E3BD9B" w14:textId="77777777" w:rsidR="00435512" w:rsidRDefault="00183DCF">
      <w:pPr>
        <w:pStyle w:val="KopfzeileInformationsblock"/>
        <w:tabs>
          <w:tab w:val="left" w:pos="7938"/>
        </w:tabs>
        <w:spacing w:line="360" w:lineRule="auto"/>
        <w:ind w:left="0" w:right="1701"/>
        <w:jc w:val="both"/>
        <w:rPr>
          <w:rFonts w:eastAsia="黑体" w:cs="Arial"/>
          <w:bCs/>
          <w:lang w:eastAsia="zh-CN"/>
        </w:rPr>
      </w:pPr>
      <w:r>
        <w:rPr>
          <w:rFonts w:eastAsia="黑体" w:cs="Arial"/>
          <w:bCs/>
          <w:lang w:eastAsia="zh-CN"/>
        </w:rPr>
        <w:lastRenderedPageBreak/>
        <w:t>施永娟</w:t>
      </w:r>
    </w:p>
    <w:p w14:paraId="53EDD666" w14:textId="77777777" w:rsidR="00435512" w:rsidRDefault="00183DCF">
      <w:pPr>
        <w:pStyle w:val="KopfzeileInformationsblock"/>
        <w:tabs>
          <w:tab w:val="left" w:pos="7938"/>
        </w:tabs>
        <w:spacing w:line="360" w:lineRule="auto"/>
        <w:ind w:left="0" w:right="1701"/>
        <w:jc w:val="both"/>
        <w:rPr>
          <w:rFonts w:eastAsia="黑体" w:cs="Arial"/>
          <w:lang w:eastAsia="zh-CN"/>
        </w:rPr>
      </w:pPr>
      <w:r>
        <w:rPr>
          <w:rFonts w:eastAsia="黑体" w:cs="Arial"/>
          <w:lang w:eastAsia="zh-CN"/>
        </w:rPr>
        <w:t>电话：</w:t>
      </w:r>
      <w:r>
        <w:rPr>
          <w:rFonts w:eastAsia="黑体" w:cs="Arial"/>
          <w:lang w:eastAsia="zh-CN"/>
        </w:rPr>
        <w:t>1777 223 8628</w:t>
      </w:r>
    </w:p>
    <w:p w14:paraId="6646E0E4" w14:textId="77777777" w:rsidR="00435512" w:rsidRDefault="00183DCF">
      <w:pPr>
        <w:pStyle w:val="KopfzeileInformationsblock"/>
        <w:tabs>
          <w:tab w:val="left" w:pos="7938"/>
        </w:tabs>
        <w:spacing w:line="360" w:lineRule="auto"/>
        <w:ind w:left="0" w:right="1701"/>
        <w:jc w:val="both"/>
        <w:rPr>
          <w:rFonts w:eastAsia="黑体" w:cs="Arial"/>
          <w:lang w:eastAsia="zh-CN"/>
        </w:rPr>
      </w:pPr>
      <w:r>
        <w:rPr>
          <w:rFonts w:eastAsia="黑体" w:cs="Arial"/>
          <w:lang w:eastAsia="zh-CN"/>
        </w:rPr>
        <w:t>邮箱：</w:t>
      </w:r>
      <w:hyperlink r:id="rId9" w:history="1">
        <w:r>
          <w:rPr>
            <w:rStyle w:val="af4"/>
            <w:rFonts w:eastAsia="黑体" w:cs="Arial"/>
            <w:lang w:eastAsia="zh-CN"/>
          </w:rPr>
          <w:t>yongjuan.shi@trumpf.com</w:t>
        </w:r>
      </w:hyperlink>
    </w:p>
    <w:p w14:paraId="482E82DD" w14:textId="77777777" w:rsidR="00435512" w:rsidRDefault="00435512">
      <w:pPr>
        <w:pStyle w:val="KopfzeileInformationsblock"/>
        <w:tabs>
          <w:tab w:val="left" w:pos="7938"/>
        </w:tabs>
        <w:spacing w:line="360" w:lineRule="auto"/>
        <w:ind w:left="0"/>
        <w:jc w:val="both"/>
        <w:rPr>
          <w:rFonts w:eastAsia="黑体" w:cs="Arial"/>
          <w:lang w:eastAsia="zh-CN"/>
        </w:rPr>
      </w:pPr>
    </w:p>
    <w:sectPr w:rsidR="00435512">
      <w:headerReference w:type="default" r:id="rId10"/>
      <w:footerReference w:type="default" r:id="rId11"/>
      <w:pgSz w:w="11907" w:h="16839"/>
      <w:pgMar w:top="1440" w:right="1800" w:bottom="1440" w:left="180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F9E1" w14:textId="77777777" w:rsidR="00435512" w:rsidRDefault="00183DCF">
      <w:pPr>
        <w:spacing w:line="240" w:lineRule="auto"/>
      </w:pPr>
      <w:r>
        <w:separator/>
      </w:r>
    </w:p>
  </w:endnote>
  <w:endnote w:type="continuationSeparator" w:id="0">
    <w:p w14:paraId="572DFB90" w14:textId="77777777" w:rsidR="00435512" w:rsidRDefault="00183D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altName w:val="Segoe Print"/>
    <w:charset w:val="00"/>
    <w:family w:val="decorative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altName w:val="SimHei"/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FF1D" w14:textId="77777777" w:rsidR="00435512" w:rsidRDefault="00183DCF">
    <w:pPr>
      <w:pStyle w:val="a8"/>
      <w:pBdr>
        <w:top w:val="single" w:sz="6" w:space="1" w:color="auto"/>
      </w:pBdr>
      <w:tabs>
        <w:tab w:val="clear" w:pos="4703"/>
        <w:tab w:val="clear" w:pos="9406"/>
        <w:tab w:val="left" w:pos="6237"/>
        <w:tab w:val="right" w:pos="9639"/>
      </w:tabs>
      <w:ind w:right="-1701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r>
      <w:rPr>
        <w:sz w:val="18"/>
        <w:szCs w:val="18"/>
      </w:rPr>
      <w:t>page</w:t>
    </w:r>
    <w:proofErr w:type="spellEnd"/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of</w:t>
    </w:r>
    <w:proofErr w:type="spellEnd"/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5DD2B" w14:textId="77777777" w:rsidR="00435512" w:rsidRDefault="00183DCF">
      <w:r>
        <w:separator/>
      </w:r>
    </w:p>
  </w:footnote>
  <w:footnote w:type="continuationSeparator" w:id="0">
    <w:p w14:paraId="1892881A" w14:textId="77777777" w:rsidR="00435512" w:rsidRDefault="00183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63FE" w14:textId="77777777" w:rsidR="00435512" w:rsidRDefault="00183DCF">
    <w:pPr>
      <w:tabs>
        <w:tab w:val="left" w:pos="9105"/>
        <w:tab w:val="right" w:pos="9639"/>
      </w:tabs>
      <w:rPr>
        <w:lang w:eastAsia="de-DE"/>
      </w:rPr>
    </w:pPr>
    <w:r>
      <w:rPr>
        <w:lang w:val="en-US"/>
      </w:rPr>
      <w:tab/>
    </w:r>
    <w:r>
      <w:rPr>
        <w:lang w:val="en-US"/>
      </w:rPr>
      <w:tab/>
    </w:r>
  </w:p>
  <w:tbl>
    <w:tblPr>
      <w:tblStyle w:val="af2"/>
      <w:tblW w:w="0" w:type="auto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bottom w:w="85" w:type="dxa"/>
        <w:right w:w="0" w:type="dxa"/>
      </w:tblCellMar>
      <w:tblLook w:val="04A0" w:firstRow="1" w:lastRow="0" w:firstColumn="1" w:lastColumn="0" w:noHBand="0" w:noVBand="1"/>
    </w:tblPr>
    <w:tblGrid>
      <w:gridCol w:w="964"/>
    </w:tblGrid>
    <w:tr w:rsidR="00435512" w14:paraId="700B6F05" w14:textId="77777777">
      <w:tc>
        <w:tcPr>
          <w:tcW w:w="0" w:type="auto"/>
          <w:tcBorders>
            <w:bottom w:val="single" w:sz="18" w:space="0" w:color="auto"/>
          </w:tcBorders>
          <w:vAlign w:val="bottom"/>
        </w:tcPr>
        <w:p w14:paraId="713DEF1F" w14:textId="77777777" w:rsidR="00435512" w:rsidRDefault="00183DCF">
          <w:pPr>
            <w:pStyle w:val="ae"/>
          </w:pPr>
          <w:r>
            <w:rPr>
              <w:rFonts w:hint="eastAsia"/>
              <w:lang w:eastAsia="zh-CN"/>
            </w:rPr>
            <w:t>新闻稿</w:t>
          </w:r>
        </w:p>
      </w:tc>
    </w:tr>
  </w:tbl>
  <w:p w14:paraId="01AF0F47" w14:textId="77777777" w:rsidR="00435512" w:rsidRDefault="00435512">
    <w:pPr>
      <w:rPr>
        <w:sz w:val="2"/>
        <w:szCs w:val="2"/>
      </w:rPr>
    </w:pPr>
  </w:p>
  <w:tbl>
    <w:tblPr>
      <w:tblStyle w:val="af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85" w:type="dxa"/>
        <w:right w:w="0" w:type="dxa"/>
      </w:tblCellMar>
      <w:tblLook w:val="04A0" w:firstRow="1" w:lastRow="0" w:firstColumn="1" w:lastColumn="0" w:noHBand="0" w:noVBand="1"/>
    </w:tblPr>
    <w:tblGrid>
      <w:gridCol w:w="6"/>
    </w:tblGrid>
    <w:tr w:rsidR="00435512" w14:paraId="29525E24" w14:textId="77777777">
      <w:tc>
        <w:tcPr>
          <w:tcW w:w="0" w:type="auto"/>
          <w:vAlign w:val="bottom"/>
        </w:tcPr>
        <w:p w14:paraId="33E9BF08" w14:textId="77777777" w:rsidR="00435512" w:rsidRDefault="00435512">
          <w:pPr>
            <w:pStyle w:val="ac"/>
          </w:pPr>
        </w:p>
      </w:tc>
    </w:tr>
  </w:tbl>
  <w:p w14:paraId="57F25974" w14:textId="77777777" w:rsidR="00435512" w:rsidRDefault="00183DCF">
    <w:r>
      <w:rPr>
        <w:noProof/>
      </w:rPr>
      <w:drawing>
        <wp:anchor distT="0" distB="0" distL="114300" distR="114300" simplePos="0" relativeHeight="251659264" behindDoc="1" locked="0" layoutInCell="0" allowOverlap="0">
          <wp:simplePos x="0" y="0"/>
          <wp:positionH relativeFrom="page">
            <wp:posOffset>6297295</wp:posOffset>
          </wp:positionH>
          <wp:positionV relativeFrom="topMargin">
            <wp:posOffset>450215</wp:posOffset>
          </wp:positionV>
          <wp:extent cx="542925" cy="542925"/>
          <wp:effectExtent l="0" t="0" r="0" b="0"/>
          <wp:wrapNone/>
          <wp:docPr id="1" name="Grafik 2" descr="Tr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 descr="Tru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41181"/>
    <w:multiLevelType w:val="multilevel"/>
    <w:tmpl w:val="24D41181"/>
    <w:lvl w:ilvl="0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F1612C"/>
    <w:multiLevelType w:val="multilevel"/>
    <w:tmpl w:val="5FF1612C"/>
    <w:lvl w:ilvl="0">
      <w:start w:val="1"/>
      <w:numFmt w:val="bullet"/>
      <w:pStyle w:val="a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30055222">
    <w:abstractNumId w:val="1"/>
  </w:num>
  <w:num w:numId="2" w16cid:durableId="91856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Y3ZjZkOTU1OTA3NjkxNzQzMjU2MzM4MWE5ODg2NmQifQ=="/>
  </w:docVars>
  <w:rsids>
    <w:rsidRoot w:val="00B53C4D"/>
    <w:rsid w:val="00000FBA"/>
    <w:rsid w:val="00012E4C"/>
    <w:rsid w:val="00014C7E"/>
    <w:rsid w:val="00021D67"/>
    <w:rsid w:val="00033F8A"/>
    <w:rsid w:val="00035F68"/>
    <w:rsid w:val="0005767B"/>
    <w:rsid w:val="00075835"/>
    <w:rsid w:val="00077902"/>
    <w:rsid w:val="00087355"/>
    <w:rsid w:val="000A59B7"/>
    <w:rsid w:val="000A74DB"/>
    <w:rsid w:val="000B483E"/>
    <w:rsid w:val="000C3B40"/>
    <w:rsid w:val="000E5B9A"/>
    <w:rsid w:val="000F08A3"/>
    <w:rsid w:val="000F2B06"/>
    <w:rsid w:val="000F3238"/>
    <w:rsid w:val="00105DF8"/>
    <w:rsid w:val="00107091"/>
    <w:rsid w:val="0011089F"/>
    <w:rsid w:val="00115089"/>
    <w:rsid w:val="00116B5F"/>
    <w:rsid w:val="00124AC5"/>
    <w:rsid w:val="00134AE0"/>
    <w:rsid w:val="001373A0"/>
    <w:rsid w:val="00172C25"/>
    <w:rsid w:val="00176087"/>
    <w:rsid w:val="00181D03"/>
    <w:rsid w:val="00183DCF"/>
    <w:rsid w:val="0018448A"/>
    <w:rsid w:val="001A25DE"/>
    <w:rsid w:val="001B00F1"/>
    <w:rsid w:val="001B546B"/>
    <w:rsid w:val="001D24F9"/>
    <w:rsid w:val="001E0015"/>
    <w:rsid w:val="001E2E61"/>
    <w:rsid w:val="001E5A38"/>
    <w:rsid w:val="001E6DB9"/>
    <w:rsid w:val="00202377"/>
    <w:rsid w:val="00204136"/>
    <w:rsid w:val="002060D1"/>
    <w:rsid w:val="00206C7E"/>
    <w:rsid w:val="00212C1B"/>
    <w:rsid w:val="00214612"/>
    <w:rsid w:val="002245A9"/>
    <w:rsid w:val="00230BD6"/>
    <w:rsid w:val="00231909"/>
    <w:rsid w:val="002410E1"/>
    <w:rsid w:val="002444F7"/>
    <w:rsid w:val="00260E4A"/>
    <w:rsid w:val="002721C0"/>
    <w:rsid w:val="00283556"/>
    <w:rsid w:val="00284B09"/>
    <w:rsid w:val="002964C7"/>
    <w:rsid w:val="002A68DE"/>
    <w:rsid w:val="002C124D"/>
    <w:rsid w:val="002C1868"/>
    <w:rsid w:val="002C4D8F"/>
    <w:rsid w:val="002C4F84"/>
    <w:rsid w:val="002C5343"/>
    <w:rsid w:val="002E0186"/>
    <w:rsid w:val="002E0F90"/>
    <w:rsid w:val="002E2309"/>
    <w:rsid w:val="002E52B4"/>
    <w:rsid w:val="002F09F9"/>
    <w:rsid w:val="002F49AF"/>
    <w:rsid w:val="003051C7"/>
    <w:rsid w:val="00307317"/>
    <w:rsid w:val="003079BA"/>
    <w:rsid w:val="003138D5"/>
    <w:rsid w:val="00317D7A"/>
    <w:rsid w:val="00322068"/>
    <w:rsid w:val="0032441C"/>
    <w:rsid w:val="0033144F"/>
    <w:rsid w:val="00333F99"/>
    <w:rsid w:val="0034195C"/>
    <w:rsid w:val="00350B29"/>
    <w:rsid w:val="003576BB"/>
    <w:rsid w:val="00361CC2"/>
    <w:rsid w:val="0036648F"/>
    <w:rsid w:val="00367F85"/>
    <w:rsid w:val="0037616C"/>
    <w:rsid w:val="00377041"/>
    <w:rsid w:val="00380CF1"/>
    <w:rsid w:val="003823D7"/>
    <w:rsid w:val="003828DE"/>
    <w:rsid w:val="0038519A"/>
    <w:rsid w:val="00391ED0"/>
    <w:rsid w:val="003942EB"/>
    <w:rsid w:val="003A0A4A"/>
    <w:rsid w:val="003C289D"/>
    <w:rsid w:val="003F010A"/>
    <w:rsid w:val="003F7FC3"/>
    <w:rsid w:val="00405D2C"/>
    <w:rsid w:val="004156C5"/>
    <w:rsid w:val="0042167C"/>
    <w:rsid w:val="00432776"/>
    <w:rsid w:val="00435512"/>
    <w:rsid w:val="00451238"/>
    <w:rsid w:val="004559A1"/>
    <w:rsid w:val="004627CB"/>
    <w:rsid w:val="0046405F"/>
    <w:rsid w:val="00467873"/>
    <w:rsid w:val="00471C8A"/>
    <w:rsid w:val="00476854"/>
    <w:rsid w:val="004878D3"/>
    <w:rsid w:val="004975B3"/>
    <w:rsid w:val="004A087B"/>
    <w:rsid w:val="004A0F8A"/>
    <w:rsid w:val="004A13F4"/>
    <w:rsid w:val="004A55E7"/>
    <w:rsid w:val="004A6CCC"/>
    <w:rsid w:val="004A6D3C"/>
    <w:rsid w:val="004B4201"/>
    <w:rsid w:val="004D6CD5"/>
    <w:rsid w:val="004E2F00"/>
    <w:rsid w:val="004E36F5"/>
    <w:rsid w:val="004E5D89"/>
    <w:rsid w:val="004F5072"/>
    <w:rsid w:val="004F7609"/>
    <w:rsid w:val="005302E3"/>
    <w:rsid w:val="005337CA"/>
    <w:rsid w:val="00533961"/>
    <w:rsid w:val="00560473"/>
    <w:rsid w:val="00562497"/>
    <w:rsid w:val="0057051E"/>
    <w:rsid w:val="00571CCE"/>
    <w:rsid w:val="00575536"/>
    <w:rsid w:val="00580FA9"/>
    <w:rsid w:val="00595664"/>
    <w:rsid w:val="005A1530"/>
    <w:rsid w:val="005A3DD0"/>
    <w:rsid w:val="005A6302"/>
    <w:rsid w:val="005A70DE"/>
    <w:rsid w:val="005B6276"/>
    <w:rsid w:val="005C087A"/>
    <w:rsid w:val="005C099D"/>
    <w:rsid w:val="005C7FD1"/>
    <w:rsid w:val="005E74B8"/>
    <w:rsid w:val="005F685D"/>
    <w:rsid w:val="00603AA1"/>
    <w:rsid w:val="00605D35"/>
    <w:rsid w:val="006071FC"/>
    <w:rsid w:val="0061627F"/>
    <w:rsid w:val="006165FC"/>
    <w:rsid w:val="00622D78"/>
    <w:rsid w:val="006237E4"/>
    <w:rsid w:val="00632621"/>
    <w:rsid w:val="006334F4"/>
    <w:rsid w:val="00633C2E"/>
    <w:rsid w:val="00636A77"/>
    <w:rsid w:val="0066193A"/>
    <w:rsid w:val="00664CE3"/>
    <w:rsid w:val="006663E5"/>
    <w:rsid w:val="00670027"/>
    <w:rsid w:val="00672073"/>
    <w:rsid w:val="00681E8B"/>
    <w:rsid w:val="006866C5"/>
    <w:rsid w:val="0069279E"/>
    <w:rsid w:val="006962A5"/>
    <w:rsid w:val="006A22CB"/>
    <w:rsid w:val="006A41E7"/>
    <w:rsid w:val="006A54F2"/>
    <w:rsid w:val="006A5FB1"/>
    <w:rsid w:val="006A6307"/>
    <w:rsid w:val="006B795B"/>
    <w:rsid w:val="006C78AB"/>
    <w:rsid w:val="006D0187"/>
    <w:rsid w:val="006D3EDD"/>
    <w:rsid w:val="006E5110"/>
    <w:rsid w:val="006F13A3"/>
    <w:rsid w:val="006F3C3C"/>
    <w:rsid w:val="00701D38"/>
    <w:rsid w:val="007077AC"/>
    <w:rsid w:val="0071697C"/>
    <w:rsid w:val="00720BEC"/>
    <w:rsid w:val="007248DD"/>
    <w:rsid w:val="0074190E"/>
    <w:rsid w:val="007470D2"/>
    <w:rsid w:val="00750C16"/>
    <w:rsid w:val="007541C4"/>
    <w:rsid w:val="00756DC5"/>
    <w:rsid w:val="00763C9F"/>
    <w:rsid w:val="0078197B"/>
    <w:rsid w:val="00781C66"/>
    <w:rsid w:val="00786DF7"/>
    <w:rsid w:val="007955B1"/>
    <w:rsid w:val="007A05A0"/>
    <w:rsid w:val="007B3188"/>
    <w:rsid w:val="007B79C7"/>
    <w:rsid w:val="007D119C"/>
    <w:rsid w:val="007D2636"/>
    <w:rsid w:val="007E784E"/>
    <w:rsid w:val="0080192F"/>
    <w:rsid w:val="00810E9D"/>
    <w:rsid w:val="00811B8A"/>
    <w:rsid w:val="00811D65"/>
    <w:rsid w:val="008122BD"/>
    <w:rsid w:val="008314C0"/>
    <w:rsid w:val="008326DC"/>
    <w:rsid w:val="0084688D"/>
    <w:rsid w:val="00856AB2"/>
    <w:rsid w:val="00857537"/>
    <w:rsid w:val="00864CC6"/>
    <w:rsid w:val="00877C41"/>
    <w:rsid w:val="00891134"/>
    <w:rsid w:val="008A0079"/>
    <w:rsid w:val="008A0AC5"/>
    <w:rsid w:val="008A65D9"/>
    <w:rsid w:val="008B691C"/>
    <w:rsid w:val="008C3F73"/>
    <w:rsid w:val="008E09E9"/>
    <w:rsid w:val="008E5607"/>
    <w:rsid w:val="008F4C0D"/>
    <w:rsid w:val="009021BC"/>
    <w:rsid w:val="009061BF"/>
    <w:rsid w:val="0090758B"/>
    <w:rsid w:val="00913895"/>
    <w:rsid w:val="00916B42"/>
    <w:rsid w:val="0092794E"/>
    <w:rsid w:val="0093502D"/>
    <w:rsid w:val="00935D2F"/>
    <w:rsid w:val="009457F2"/>
    <w:rsid w:val="009534B7"/>
    <w:rsid w:val="009621A0"/>
    <w:rsid w:val="00972F42"/>
    <w:rsid w:val="0098145F"/>
    <w:rsid w:val="00983E67"/>
    <w:rsid w:val="009A42D6"/>
    <w:rsid w:val="009A52A2"/>
    <w:rsid w:val="009B42B3"/>
    <w:rsid w:val="009B4949"/>
    <w:rsid w:val="009B5604"/>
    <w:rsid w:val="009C07AA"/>
    <w:rsid w:val="009C72E9"/>
    <w:rsid w:val="009D0151"/>
    <w:rsid w:val="009D22EE"/>
    <w:rsid w:val="009D5192"/>
    <w:rsid w:val="009E2E98"/>
    <w:rsid w:val="009E5026"/>
    <w:rsid w:val="009F7290"/>
    <w:rsid w:val="00A04C18"/>
    <w:rsid w:val="00A13CD9"/>
    <w:rsid w:val="00A25297"/>
    <w:rsid w:val="00A3089E"/>
    <w:rsid w:val="00A37CDE"/>
    <w:rsid w:val="00A46C70"/>
    <w:rsid w:val="00A64250"/>
    <w:rsid w:val="00A72A2B"/>
    <w:rsid w:val="00A72E60"/>
    <w:rsid w:val="00A74A34"/>
    <w:rsid w:val="00A859F1"/>
    <w:rsid w:val="00A9160E"/>
    <w:rsid w:val="00A92A2C"/>
    <w:rsid w:val="00A956A5"/>
    <w:rsid w:val="00AA2F4E"/>
    <w:rsid w:val="00AA55E5"/>
    <w:rsid w:val="00AB54BA"/>
    <w:rsid w:val="00AB792A"/>
    <w:rsid w:val="00AC44EB"/>
    <w:rsid w:val="00AC7FBE"/>
    <w:rsid w:val="00AD3B78"/>
    <w:rsid w:val="00AF0C47"/>
    <w:rsid w:val="00B072D5"/>
    <w:rsid w:val="00B1273C"/>
    <w:rsid w:val="00B22106"/>
    <w:rsid w:val="00B25283"/>
    <w:rsid w:val="00B53450"/>
    <w:rsid w:val="00B53C4D"/>
    <w:rsid w:val="00B664B8"/>
    <w:rsid w:val="00B7381E"/>
    <w:rsid w:val="00B841F0"/>
    <w:rsid w:val="00B917F9"/>
    <w:rsid w:val="00B91910"/>
    <w:rsid w:val="00B9392D"/>
    <w:rsid w:val="00BA01F2"/>
    <w:rsid w:val="00BA477F"/>
    <w:rsid w:val="00BB24D5"/>
    <w:rsid w:val="00BB36F7"/>
    <w:rsid w:val="00BB78C8"/>
    <w:rsid w:val="00BD600A"/>
    <w:rsid w:val="00BE61EF"/>
    <w:rsid w:val="00BF1E84"/>
    <w:rsid w:val="00C116D8"/>
    <w:rsid w:val="00C16905"/>
    <w:rsid w:val="00C2636B"/>
    <w:rsid w:val="00C37B9C"/>
    <w:rsid w:val="00C43CFF"/>
    <w:rsid w:val="00C50B6D"/>
    <w:rsid w:val="00C5110A"/>
    <w:rsid w:val="00C6369A"/>
    <w:rsid w:val="00C64942"/>
    <w:rsid w:val="00C73272"/>
    <w:rsid w:val="00C9098E"/>
    <w:rsid w:val="00CA477E"/>
    <w:rsid w:val="00CA495F"/>
    <w:rsid w:val="00CA4B5F"/>
    <w:rsid w:val="00CA5723"/>
    <w:rsid w:val="00CB26F4"/>
    <w:rsid w:val="00CB5DDD"/>
    <w:rsid w:val="00CB72BB"/>
    <w:rsid w:val="00CC425A"/>
    <w:rsid w:val="00CC44D3"/>
    <w:rsid w:val="00CD2F8F"/>
    <w:rsid w:val="00CE514B"/>
    <w:rsid w:val="00CF40E8"/>
    <w:rsid w:val="00D00EE8"/>
    <w:rsid w:val="00D02080"/>
    <w:rsid w:val="00D06A7F"/>
    <w:rsid w:val="00D11002"/>
    <w:rsid w:val="00D1482C"/>
    <w:rsid w:val="00D15FD9"/>
    <w:rsid w:val="00D331E0"/>
    <w:rsid w:val="00D36953"/>
    <w:rsid w:val="00D41698"/>
    <w:rsid w:val="00D451BA"/>
    <w:rsid w:val="00D50AC9"/>
    <w:rsid w:val="00D5375B"/>
    <w:rsid w:val="00D847D8"/>
    <w:rsid w:val="00D95C0B"/>
    <w:rsid w:val="00DA28E1"/>
    <w:rsid w:val="00DA394D"/>
    <w:rsid w:val="00DC229D"/>
    <w:rsid w:val="00DC22CC"/>
    <w:rsid w:val="00DD18B6"/>
    <w:rsid w:val="00DD3DF8"/>
    <w:rsid w:val="00DD6E8E"/>
    <w:rsid w:val="00DE083B"/>
    <w:rsid w:val="00DE2EDA"/>
    <w:rsid w:val="00DF2811"/>
    <w:rsid w:val="00E00A6C"/>
    <w:rsid w:val="00E10610"/>
    <w:rsid w:val="00E143A7"/>
    <w:rsid w:val="00E15E9D"/>
    <w:rsid w:val="00E23296"/>
    <w:rsid w:val="00E31EA7"/>
    <w:rsid w:val="00E3230B"/>
    <w:rsid w:val="00E35A97"/>
    <w:rsid w:val="00E45A1E"/>
    <w:rsid w:val="00E52B8D"/>
    <w:rsid w:val="00E579CA"/>
    <w:rsid w:val="00E721D7"/>
    <w:rsid w:val="00E747B3"/>
    <w:rsid w:val="00E7544F"/>
    <w:rsid w:val="00E76CF8"/>
    <w:rsid w:val="00E80691"/>
    <w:rsid w:val="00E81DC3"/>
    <w:rsid w:val="00E82209"/>
    <w:rsid w:val="00E9006B"/>
    <w:rsid w:val="00EA21CC"/>
    <w:rsid w:val="00EA2FBB"/>
    <w:rsid w:val="00EB22BA"/>
    <w:rsid w:val="00EB36BE"/>
    <w:rsid w:val="00EC5323"/>
    <w:rsid w:val="00ED2B41"/>
    <w:rsid w:val="00EE273E"/>
    <w:rsid w:val="00EE4242"/>
    <w:rsid w:val="00EE5DAA"/>
    <w:rsid w:val="00EE5EC5"/>
    <w:rsid w:val="00EF2B29"/>
    <w:rsid w:val="00EF5476"/>
    <w:rsid w:val="00F0192D"/>
    <w:rsid w:val="00F02F37"/>
    <w:rsid w:val="00F074E1"/>
    <w:rsid w:val="00F1419E"/>
    <w:rsid w:val="00F2169B"/>
    <w:rsid w:val="00F22AAA"/>
    <w:rsid w:val="00F2731A"/>
    <w:rsid w:val="00F27CA9"/>
    <w:rsid w:val="00F34325"/>
    <w:rsid w:val="00F523CE"/>
    <w:rsid w:val="00F67989"/>
    <w:rsid w:val="00F9228D"/>
    <w:rsid w:val="00FA6F5E"/>
    <w:rsid w:val="00FA7714"/>
    <w:rsid w:val="00FB1000"/>
    <w:rsid w:val="00FC48A0"/>
    <w:rsid w:val="00FC5035"/>
    <w:rsid w:val="00FE3888"/>
    <w:rsid w:val="00FF06C4"/>
    <w:rsid w:val="00FF3BF0"/>
    <w:rsid w:val="11F9796C"/>
    <w:rsid w:val="2B2E7A6E"/>
    <w:rsid w:val="2E092534"/>
    <w:rsid w:val="356F2289"/>
    <w:rsid w:val="3F571060"/>
    <w:rsid w:val="589D6F3A"/>
    <w:rsid w:val="65533D60"/>
    <w:rsid w:val="7CE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  <w15:docId w15:val="{907AD90B-0316-4F01-A81C-AE36696C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vie" w:eastAsiaTheme="minorEastAsia" w:hAnsi="Ravie" w:cs="Ravie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line="276" w:lineRule="auto"/>
    </w:pPr>
    <w:rPr>
      <w:rFonts w:ascii="Arial" w:hAnsi="Arial" w:cs="Arial"/>
      <w:sz w:val="22"/>
      <w:szCs w:val="22"/>
      <w:lang w:val="de-DE" w:eastAsia="en-US"/>
    </w:rPr>
  </w:style>
  <w:style w:type="paragraph" w:styleId="1">
    <w:name w:val="heading 1"/>
    <w:basedOn w:val="a0"/>
    <w:next w:val="a0"/>
    <w:link w:val="10"/>
    <w:autoRedefine/>
    <w:uiPriority w:val="9"/>
    <w:qFormat/>
    <w:pPr>
      <w:keepNext/>
      <w:keepLines/>
      <w:spacing w:before="480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pPr>
      <w:keepNext/>
      <w:keepLines/>
      <w:spacing w:before="200"/>
      <w:outlineLvl w:val="1"/>
    </w:pPr>
    <w:rPr>
      <w:rFonts w:eastAsiaTheme="majorEastAsia"/>
      <w:b/>
      <w:bCs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pPr>
      <w:keepNext/>
      <w:keepLines/>
      <w:spacing w:before="200"/>
      <w:outlineLvl w:val="2"/>
    </w:pPr>
    <w:rPr>
      <w:rFonts w:asciiTheme="majorHAnsi" w:eastAsiaTheme="majorEastAsia" w:hAnsiTheme="majorHAnsi" w:cs="Times New Roman"/>
      <w:b/>
      <w:bCs/>
      <w:color w:val="D0D0D0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autoRedefine/>
    <w:uiPriority w:val="99"/>
    <w:semiHidden/>
    <w:unhideWhenUsed/>
    <w:qFormat/>
  </w:style>
  <w:style w:type="paragraph" w:styleId="a6">
    <w:name w:val="Balloon Text"/>
    <w:basedOn w:val="a0"/>
    <w:link w:val="a7"/>
    <w:autoRedefine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a8">
    <w:name w:val="footer"/>
    <w:basedOn w:val="a0"/>
    <w:link w:val="a9"/>
    <w:uiPriority w:val="99"/>
    <w:unhideWhenUsed/>
    <w:qFormat/>
    <w:pPr>
      <w:tabs>
        <w:tab w:val="center" w:pos="4703"/>
        <w:tab w:val="right" w:pos="9406"/>
      </w:tabs>
      <w:spacing w:line="240" w:lineRule="auto"/>
    </w:pPr>
  </w:style>
  <w:style w:type="paragraph" w:styleId="aa">
    <w:name w:val="header"/>
    <w:basedOn w:val="a0"/>
    <w:link w:val="ab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paragraph" w:styleId="ac">
    <w:name w:val="Subtitle"/>
    <w:basedOn w:val="a0"/>
    <w:next w:val="a0"/>
    <w:link w:val="ad"/>
    <w:autoRedefine/>
    <w:uiPriority w:val="11"/>
    <w:pPr>
      <w:tabs>
        <w:tab w:val="right" w:pos="9639"/>
      </w:tabs>
      <w:spacing w:line="240" w:lineRule="auto"/>
    </w:pPr>
    <w:rPr>
      <w:kern w:val="60"/>
      <w:sz w:val="32"/>
      <w:szCs w:val="32"/>
    </w:rPr>
  </w:style>
  <w:style w:type="paragraph" w:styleId="HTML">
    <w:name w:val="HTML Preformatted"/>
    <w:basedOn w:val="a0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宋体" w:eastAsia="宋体" w:hAnsi="宋体" w:cs="宋体"/>
      <w:sz w:val="24"/>
      <w:szCs w:val="24"/>
      <w:lang w:val="en-US" w:eastAsia="zh-CN"/>
    </w:rPr>
  </w:style>
  <w:style w:type="paragraph" w:styleId="ae">
    <w:name w:val="Title"/>
    <w:basedOn w:val="a0"/>
    <w:next w:val="a0"/>
    <w:link w:val="af"/>
    <w:autoRedefine/>
    <w:uiPriority w:val="10"/>
    <w:pPr>
      <w:tabs>
        <w:tab w:val="right" w:pos="9639"/>
      </w:tabs>
      <w:spacing w:line="240" w:lineRule="auto"/>
    </w:pPr>
    <w:rPr>
      <w:b/>
      <w:kern w:val="60"/>
      <w:sz w:val="32"/>
      <w:szCs w:val="32"/>
    </w:rPr>
  </w:style>
  <w:style w:type="paragraph" w:styleId="af0">
    <w:name w:val="annotation subject"/>
    <w:basedOn w:val="a4"/>
    <w:next w:val="a4"/>
    <w:link w:val="af1"/>
    <w:autoRedefine/>
    <w:uiPriority w:val="99"/>
    <w:semiHidden/>
    <w:unhideWhenUsed/>
    <w:qFormat/>
    <w:rPr>
      <w:b/>
      <w:bCs/>
    </w:rPr>
  </w:style>
  <w:style w:type="table" w:styleId="af2">
    <w:name w:val="Table Grid"/>
    <w:basedOn w:val="a2"/>
    <w:uiPriority w:val="59"/>
    <w:rPr>
      <w:rFonts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1"/>
    <w:autoRedefine/>
    <w:uiPriority w:val="20"/>
    <w:rPr>
      <w:rFonts w:cs="Times New Roman"/>
      <w:i/>
      <w:iCs/>
    </w:rPr>
  </w:style>
  <w:style w:type="character" w:styleId="af4">
    <w:name w:val="Hyperlink"/>
    <w:basedOn w:val="a1"/>
    <w:autoRedefine/>
    <w:uiPriority w:val="99"/>
    <w:qFormat/>
    <w:rPr>
      <w:rFonts w:cs="Times New Roman"/>
      <w:color w:val="0000FF"/>
      <w:u w:val="single"/>
    </w:rPr>
  </w:style>
  <w:style w:type="character" w:styleId="af5">
    <w:name w:val="annotation reference"/>
    <w:basedOn w:val="a1"/>
    <w:autoRedefine/>
    <w:uiPriority w:val="99"/>
    <w:semiHidden/>
    <w:unhideWhenUsed/>
    <w:qFormat/>
    <w:rPr>
      <w:sz w:val="21"/>
      <w:szCs w:val="21"/>
    </w:rPr>
  </w:style>
  <w:style w:type="paragraph" w:styleId="a">
    <w:name w:val="List Paragraph"/>
    <w:basedOn w:val="a0"/>
    <w:autoRedefine/>
    <w:uiPriority w:val="34"/>
    <w:pPr>
      <w:numPr>
        <w:numId w:val="1"/>
      </w:numPr>
      <w:tabs>
        <w:tab w:val="left" w:pos="567"/>
      </w:tabs>
      <w:spacing w:line="360" w:lineRule="auto"/>
      <w:jc w:val="both"/>
    </w:pPr>
  </w:style>
  <w:style w:type="character" w:customStyle="1" w:styleId="ab">
    <w:name w:val="页眉 字符"/>
    <w:basedOn w:val="a1"/>
    <w:link w:val="aa"/>
    <w:autoRedefine/>
    <w:uiPriority w:val="99"/>
    <w:locked/>
    <w:rPr>
      <w:rFonts w:ascii="Arial" w:hAnsi="Arial" w:cs="Times New Roman"/>
      <w:sz w:val="22"/>
    </w:rPr>
  </w:style>
  <w:style w:type="character" w:customStyle="1" w:styleId="10">
    <w:name w:val="标题 1 字符"/>
    <w:basedOn w:val="a1"/>
    <w:link w:val="1"/>
    <w:autoRedefine/>
    <w:uiPriority w:val="9"/>
    <w:qFormat/>
    <w:locked/>
    <w:rPr>
      <w:rFonts w:ascii="Arial" w:eastAsiaTheme="majorEastAsia" w:hAnsi="Arial" w:cs="Times New Roman"/>
      <w:b/>
      <w:bCs/>
      <w:sz w:val="28"/>
      <w:szCs w:val="28"/>
    </w:rPr>
  </w:style>
  <w:style w:type="character" w:customStyle="1" w:styleId="a9">
    <w:name w:val="页脚 字符"/>
    <w:basedOn w:val="a1"/>
    <w:link w:val="a8"/>
    <w:autoRedefine/>
    <w:uiPriority w:val="99"/>
    <w:qFormat/>
    <w:locked/>
    <w:rPr>
      <w:rFonts w:ascii="Arial" w:hAnsi="Arial" w:cs="Times New Roman"/>
      <w:sz w:val="22"/>
    </w:rPr>
  </w:style>
  <w:style w:type="character" w:customStyle="1" w:styleId="20">
    <w:name w:val="标题 2 字符"/>
    <w:basedOn w:val="a1"/>
    <w:link w:val="2"/>
    <w:autoRedefine/>
    <w:uiPriority w:val="9"/>
    <w:qFormat/>
    <w:locked/>
    <w:rPr>
      <w:rFonts w:ascii="Arial" w:eastAsiaTheme="majorEastAsia" w:hAnsi="Arial" w:cs="Times New Roman"/>
      <w:b/>
      <w:bCs/>
      <w:sz w:val="24"/>
      <w:szCs w:val="24"/>
    </w:rPr>
  </w:style>
  <w:style w:type="character" w:customStyle="1" w:styleId="a7">
    <w:name w:val="批注框文本 字符"/>
    <w:basedOn w:val="a1"/>
    <w:link w:val="a6"/>
    <w:autoRedefine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af">
    <w:name w:val="标题 字符"/>
    <w:basedOn w:val="a1"/>
    <w:link w:val="ae"/>
    <w:autoRedefine/>
    <w:uiPriority w:val="10"/>
    <w:locked/>
    <w:rPr>
      <w:rFonts w:ascii="Arial" w:hAnsi="Arial" w:cs="Times New Roman"/>
      <w:b/>
      <w:kern w:val="60"/>
      <w:sz w:val="32"/>
      <w:szCs w:val="32"/>
    </w:rPr>
  </w:style>
  <w:style w:type="character" w:customStyle="1" w:styleId="30">
    <w:name w:val="标题 3 字符"/>
    <w:basedOn w:val="a1"/>
    <w:link w:val="3"/>
    <w:uiPriority w:val="9"/>
    <w:semiHidden/>
    <w:qFormat/>
    <w:locked/>
    <w:rPr>
      <w:rFonts w:asciiTheme="majorHAnsi" w:eastAsiaTheme="majorEastAsia" w:hAnsiTheme="majorHAnsi" w:cs="Times New Roman"/>
      <w:b/>
      <w:bCs/>
      <w:color w:val="D0D0D0" w:themeColor="accent1"/>
      <w:sz w:val="22"/>
    </w:rPr>
  </w:style>
  <w:style w:type="character" w:customStyle="1" w:styleId="ad">
    <w:name w:val="副标题 字符"/>
    <w:basedOn w:val="a1"/>
    <w:link w:val="ac"/>
    <w:autoRedefine/>
    <w:uiPriority w:val="11"/>
    <w:qFormat/>
    <w:locked/>
    <w:rPr>
      <w:rFonts w:ascii="Arial" w:hAnsi="Arial" w:cs="Times New Roman"/>
      <w:kern w:val="60"/>
      <w:sz w:val="32"/>
      <w:szCs w:val="32"/>
    </w:rPr>
  </w:style>
  <w:style w:type="paragraph" w:customStyle="1" w:styleId="Bullets">
    <w:name w:val="Bullets"/>
    <w:basedOn w:val="a"/>
    <w:next w:val="a0"/>
    <w:autoRedefine/>
    <w:qFormat/>
    <w:pPr>
      <w:numPr>
        <w:numId w:val="2"/>
      </w:numPr>
    </w:pPr>
  </w:style>
  <w:style w:type="paragraph" w:customStyle="1" w:styleId="Nummerierung">
    <w:name w:val="Nummerierung"/>
    <w:basedOn w:val="a"/>
    <w:next w:val="a0"/>
    <w:autoRedefine/>
    <w:qFormat/>
    <w:pPr>
      <w:tabs>
        <w:tab w:val="clear" w:pos="567"/>
        <w:tab w:val="left" w:pos="357"/>
      </w:tabs>
    </w:pPr>
  </w:style>
  <w:style w:type="paragraph" w:customStyle="1" w:styleId="Flietext">
    <w:name w:val="Fließtext"/>
    <w:basedOn w:val="a0"/>
    <w:qFormat/>
    <w:pPr>
      <w:spacing w:after="240" w:line="360" w:lineRule="auto"/>
    </w:pPr>
    <w:rPr>
      <w:rFonts w:cs="Times New Roman"/>
      <w:lang w:eastAsia="de-DE"/>
    </w:rPr>
  </w:style>
  <w:style w:type="paragraph" w:customStyle="1" w:styleId="Boilerplate">
    <w:name w:val="Boilerplate"/>
    <w:basedOn w:val="a0"/>
    <w:autoRedefine/>
    <w:qFormat/>
    <w:pPr>
      <w:spacing w:line="240" w:lineRule="auto"/>
    </w:pPr>
    <w:rPr>
      <w:rFonts w:cs="Times New Roman"/>
      <w:sz w:val="20"/>
      <w:szCs w:val="20"/>
      <w:lang w:eastAsia="de-DE"/>
    </w:rPr>
  </w:style>
  <w:style w:type="paragraph" w:customStyle="1" w:styleId="TabellefrBilder">
    <w:name w:val="Tabelle für Bilder"/>
    <w:basedOn w:val="a0"/>
    <w:autoRedefine/>
    <w:qFormat/>
    <w:pPr>
      <w:spacing w:line="240" w:lineRule="auto"/>
    </w:pPr>
    <w:rPr>
      <w:rFonts w:cs="Times New Roman"/>
      <w:sz w:val="20"/>
      <w:szCs w:val="20"/>
      <w:lang w:eastAsia="de-DE"/>
    </w:rPr>
  </w:style>
  <w:style w:type="paragraph" w:customStyle="1" w:styleId="KopfzeileInformationsblock">
    <w:name w:val="Kopfzeile Informationsblock"/>
    <w:basedOn w:val="a0"/>
    <w:autoRedefine/>
    <w:qFormat/>
    <w:pPr>
      <w:spacing w:line="240" w:lineRule="auto"/>
      <w:ind w:left="142"/>
    </w:pPr>
    <w:rPr>
      <w:rFonts w:cs="Times New Roman"/>
      <w:sz w:val="20"/>
      <w:szCs w:val="20"/>
      <w:lang w:eastAsia="de-DE"/>
    </w:rPr>
  </w:style>
  <w:style w:type="paragraph" w:customStyle="1" w:styleId="Flieszlig">
    <w:name w:val="Flie&amp;szlig"/>
    <w:basedOn w:val="a0"/>
    <w:autoRedefine/>
    <w:qFormat/>
    <w:pPr>
      <w:spacing w:after="240" w:line="360" w:lineRule="auto"/>
    </w:pPr>
    <w:rPr>
      <w:lang w:eastAsia="de-DE"/>
    </w:rPr>
  </w:style>
  <w:style w:type="character" w:customStyle="1" w:styleId="11">
    <w:name w:val="未处理的提及1"/>
    <w:basedOn w:val="a1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5">
    <w:name w:val="批注文字 字符"/>
    <w:basedOn w:val="a1"/>
    <w:link w:val="a4"/>
    <w:autoRedefine/>
    <w:uiPriority w:val="99"/>
    <w:semiHidden/>
    <w:qFormat/>
    <w:rPr>
      <w:rFonts w:ascii="Arial" w:hAnsi="Arial" w:cs="Arial"/>
      <w:sz w:val="22"/>
      <w:szCs w:val="22"/>
    </w:rPr>
  </w:style>
  <w:style w:type="character" w:customStyle="1" w:styleId="af1">
    <w:name w:val="批注主题 字符"/>
    <w:basedOn w:val="a5"/>
    <w:link w:val="af0"/>
    <w:autoRedefine/>
    <w:uiPriority w:val="99"/>
    <w:semiHidden/>
    <w:qFormat/>
    <w:rPr>
      <w:rFonts w:ascii="Arial" w:hAnsi="Arial" w:cs="Arial"/>
      <w:b/>
      <w:bCs/>
      <w:sz w:val="22"/>
      <w:szCs w:val="22"/>
    </w:rPr>
  </w:style>
  <w:style w:type="character" w:customStyle="1" w:styleId="HTML0">
    <w:name w:val="HTML 预设格式 字符"/>
    <w:basedOn w:val="a1"/>
    <w:link w:val="HTML"/>
    <w:uiPriority w:val="99"/>
    <w:semiHidden/>
    <w:qFormat/>
    <w:rPr>
      <w:rFonts w:ascii="宋体" w:eastAsia="宋体" w:hAnsi="宋体" w:cs="宋体"/>
      <w:sz w:val="24"/>
      <w:szCs w:val="24"/>
      <w:lang w:val="en-US" w:eastAsia="zh-CN"/>
    </w:rPr>
  </w:style>
  <w:style w:type="paragraph" w:styleId="af6">
    <w:name w:val="Revision"/>
    <w:hidden/>
    <w:uiPriority w:val="99"/>
    <w:unhideWhenUsed/>
    <w:rsid w:val="00183DCF"/>
    <w:rPr>
      <w:rFonts w:ascii="Arial" w:hAnsi="Arial" w:cs="Arial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mpf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ongjuan.shi@trump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TRUMPF">
      <a:dk1>
        <a:sysClr val="windowText" lastClr="000000"/>
      </a:dk1>
      <a:lt1>
        <a:srgbClr val="FFFFFF"/>
      </a:lt1>
      <a:dk2>
        <a:srgbClr val="D0D0D0"/>
      </a:dk2>
      <a:lt2>
        <a:srgbClr val="FFFFFF"/>
      </a:lt2>
      <a:accent1>
        <a:srgbClr val="D0D0D0"/>
      </a:accent1>
      <a:accent2>
        <a:srgbClr val="0D3174"/>
      </a:accent2>
      <a:accent3>
        <a:srgbClr val="638EBD"/>
      </a:accent3>
      <a:accent4>
        <a:srgbClr val="707070"/>
      </a:accent4>
      <a:accent5>
        <a:srgbClr val="94C11C"/>
      </a:accent5>
      <a:accent6>
        <a:srgbClr val="6C955E"/>
      </a:accent6>
      <a:hlink>
        <a:srgbClr val="0D3174"/>
      </a:hlink>
      <a:folHlink>
        <a:srgbClr val="638EB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95975-3C54-4777-A492-3ED61B23F4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289</Characters>
  <Application>Microsoft Office Word</Application>
  <DocSecurity>0</DocSecurity>
  <Lines>2</Lines>
  <Paragraphs>3</Paragraphs>
  <ScaleCrop>false</ScaleCrop>
  <Company>TRUMPF Group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lu.liu@trumpf.com</dc:creator>
  <cp:lastModifiedBy>Li, Jingbo</cp:lastModifiedBy>
  <cp:revision>7</cp:revision>
  <cp:lastPrinted>2020-09-01T10:38:00Z</cp:lastPrinted>
  <dcterms:created xsi:type="dcterms:W3CDTF">2023-10-30T03:42:00Z</dcterms:created>
  <dcterms:modified xsi:type="dcterms:W3CDTF">2024-04-18T02:28:00Z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C746D7D0FFB24326966201E792FCC401_12</vt:lpwstr>
  </property>
</Properties>
</file>